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CE" w:rsidRPr="00D02F62" w:rsidRDefault="000B09CE" w:rsidP="00977E1F">
      <w:pPr>
        <w:pStyle w:val="23"/>
        <w:shd w:val="clear" w:color="auto" w:fill="auto"/>
        <w:spacing w:line="230" w:lineRule="exact"/>
        <w:jc w:val="center"/>
        <w:rPr>
          <w:color w:val="000000"/>
        </w:rPr>
      </w:pPr>
    </w:p>
    <w:p w:rsidR="004046D2" w:rsidRPr="00D02F62" w:rsidRDefault="004046D2" w:rsidP="00977E1F">
      <w:pPr>
        <w:pStyle w:val="23"/>
        <w:shd w:val="clear" w:color="auto" w:fill="auto"/>
        <w:spacing w:line="230" w:lineRule="exact"/>
        <w:jc w:val="center"/>
        <w:rPr>
          <w:color w:val="000000"/>
        </w:rPr>
      </w:pPr>
    </w:p>
    <w:p w:rsidR="00307B9B" w:rsidRPr="00D02F62" w:rsidRDefault="00307B9B" w:rsidP="00977E1F">
      <w:pPr>
        <w:pStyle w:val="23"/>
        <w:shd w:val="clear" w:color="auto" w:fill="auto"/>
        <w:spacing w:line="230" w:lineRule="exact"/>
        <w:jc w:val="center"/>
        <w:rPr>
          <w:color w:val="000000"/>
        </w:rPr>
      </w:pPr>
    </w:p>
    <w:p w:rsidR="000B09CE" w:rsidRPr="00D02F62" w:rsidRDefault="000B09CE" w:rsidP="000B09CE">
      <w:pPr>
        <w:shd w:val="clear" w:color="auto" w:fill="FFFFFF"/>
        <w:tabs>
          <w:tab w:val="left" w:pos="1134"/>
        </w:tabs>
        <w:jc w:val="right"/>
        <w:rPr>
          <w:spacing w:val="3"/>
          <w:sz w:val="28"/>
          <w:szCs w:val="28"/>
        </w:rPr>
      </w:pPr>
      <w:r w:rsidRPr="00D02F62">
        <w:rPr>
          <w:b/>
          <w:noProof/>
          <w:spacing w:val="-2"/>
          <w:sz w:val="28"/>
          <w:szCs w:val="28"/>
        </w:rPr>
        <w:drawing>
          <wp:inline distT="0" distB="0" distL="0" distR="0" wp14:anchorId="5A35152E" wp14:editId="417A7AAD">
            <wp:extent cx="6110605" cy="13125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F62">
        <w:rPr>
          <w:b/>
          <w:sz w:val="28"/>
          <w:szCs w:val="28"/>
        </w:rPr>
        <w:t xml:space="preserve">         </w:t>
      </w:r>
    </w:p>
    <w:p w:rsidR="000B09CE" w:rsidRPr="00D02F62" w:rsidRDefault="000B09CE" w:rsidP="000B09CE">
      <w:pPr>
        <w:widowControl w:val="0"/>
        <w:shd w:val="clear" w:color="auto" w:fill="FFFFFF"/>
        <w:autoSpaceDE w:val="0"/>
        <w:autoSpaceDN w:val="0"/>
        <w:adjustRightInd w:val="0"/>
        <w:ind w:left="6379"/>
        <w:jc w:val="center"/>
        <w:rPr>
          <w:b/>
          <w:spacing w:val="-2"/>
          <w:sz w:val="28"/>
          <w:szCs w:val="28"/>
        </w:rPr>
      </w:pPr>
    </w:p>
    <w:p w:rsidR="000B09CE" w:rsidRPr="00D02F62" w:rsidRDefault="000B09CE" w:rsidP="000B09CE">
      <w:pPr>
        <w:widowControl w:val="0"/>
        <w:shd w:val="clear" w:color="auto" w:fill="FFFFFF"/>
        <w:autoSpaceDE w:val="0"/>
        <w:autoSpaceDN w:val="0"/>
        <w:adjustRightInd w:val="0"/>
        <w:ind w:left="6379"/>
        <w:jc w:val="center"/>
        <w:rPr>
          <w:b/>
          <w:spacing w:val="-2"/>
          <w:sz w:val="28"/>
          <w:szCs w:val="28"/>
        </w:rPr>
      </w:pPr>
    </w:p>
    <w:p w:rsidR="000B09CE" w:rsidRPr="00D02F62" w:rsidRDefault="000B09CE" w:rsidP="000B09CE">
      <w:pPr>
        <w:pStyle w:val="Style1"/>
        <w:widowControl/>
        <w:spacing w:line="240" w:lineRule="auto"/>
        <w:ind w:left="6804"/>
        <w:jc w:val="left"/>
        <w:rPr>
          <w:b/>
          <w:spacing w:val="-2"/>
          <w:sz w:val="28"/>
          <w:szCs w:val="28"/>
        </w:rPr>
      </w:pPr>
    </w:p>
    <w:p w:rsidR="000B09CE" w:rsidRPr="00D02F62" w:rsidRDefault="006F36AE" w:rsidP="000B09CE">
      <w:pPr>
        <w:pStyle w:val="Style1"/>
        <w:widowControl/>
        <w:spacing w:line="240" w:lineRule="auto"/>
        <w:ind w:left="6804"/>
        <w:jc w:val="left"/>
        <w:rPr>
          <w:rStyle w:val="FontStyle19"/>
          <w:sz w:val="24"/>
          <w:szCs w:val="24"/>
        </w:rPr>
      </w:pPr>
      <w:r w:rsidRPr="00D02F62">
        <w:rPr>
          <w:rStyle w:val="FontStyle19"/>
          <w:sz w:val="24"/>
          <w:szCs w:val="24"/>
        </w:rPr>
        <w:t>УТВЕРЖДЕНО</w:t>
      </w:r>
    </w:p>
    <w:p w:rsidR="000B09CE" w:rsidRPr="00D02F62" w:rsidRDefault="006F36AE" w:rsidP="000B09CE">
      <w:pPr>
        <w:pStyle w:val="Style1"/>
        <w:widowControl/>
        <w:spacing w:line="240" w:lineRule="auto"/>
        <w:ind w:left="6804"/>
        <w:jc w:val="left"/>
        <w:rPr>
          <w:rStyle w:val="FontStyle19"/>
          <w:sz w:val="24"/>
          <w:szCs w:val="24"/>
        </w:rPr>
      </w:pPr>
      <w:r w:rsidRPr="00D02F62">
        <w:rPr>
          <w:rStyle w:val="FontStyle19"/>
          <w:sz w:val="24"/>
          <w:szCs w:val="24"/>
        </w:rPr>
        <w:t>Протокол</w:t>
      </w:r>
      <w:r w:rsidR="000B09CE" w:rsidRPr="00D02F62">
        <w:rPr>
          <w:rStyle w:val="FontStyle19"/>
          <w:sz w:val="24"/>
          <w:szCs w:val="24"/>
        </w:rPr>
        <w:t xml:space="preserve"> Совета директоров</w:t>
      </w:r>
    </w:p>
    <w:p w:rsidR="000B09CE" w:rsidRPr="00D02F62" w:rsidRDefault="00C94563" w:rsidP="000B09CE">
      <w:pPr>
        <w:pStyle w:val="Style1"/>
        <w:widowControl/>
        <w:spacing w:line="240" w:lineRule="auto"/>
        <w:ind w:left="6804"/>
        <w:jc w:val="left"/>
        <w:rPr>
          <w:rStyle w:val="FontStyle19"/>
          <w:sz w:val="24"/>
          <w:szCs w:val="24"/>
        </w:rPr>
      </w:pPr>
      <w:r w:rsidRPr="00D02F62">
        <w:rPr>
          <w:rStyle w:val="FontStyle19"/>
          <w:sz w:val="24"/>
          <w:szCs w:val="24"/>
        </w:rPr>
        <w:t>АО «</w:t>
      </w:r>
      <w:proofErr w:type="spellStart"/>
      <w:r w:rsidRPr="00D02F62">
        <w:rPr>
          <w:rStyle w:val="FontStyle19"/>
          <w:sz w:val="24"/>
          <w:szCs w:val="24"/>
        </w:rPr>
        <w:t>Мангистау</w:t>
      </w:r>
      <w:r w:rsidR="00800E78" w:rsidRPr="00D02F62">
        <w:rPr>
          <w:rStyle w:val="FontStyle19"/>
          <w:sz w:val="24"/>
          <w:szCs w:val="24"/>
        </w:rPr>
        <w:t>с</w:t>
      </w:r>
      <w:r w:rsidRPr="00D02F62">
        <w:rPr>
          <w:rStyle w:val="FontStyle19"/>
          <w:sz w:val="24"/>
          <w:szCs w:val="24"/>
        </w:rPr>
        <w:t>кая</w:t>
      </w:r>
      <w:proofErr w:type="spellEnd"/>
      <w:r w:rsidRPr="00D02F62">
        <w:rPr>
          <w:rStyle w:val="FontStyle19"/>
          <w:sz w:val="24"/>
          <w:szCs w:val="24"/>
        </w:rPr>
        <w:t xml:space="preserve"> </w:t>
      </w:r>
      <w:proofErr w:type="gramStart"/>
      <w:r w:rsidR="000B09CE" w:rsidRPr="00D02F62">
        <w:rPr>
          <w:rStyle w:val="FontStyle19"/>
          <w:sz w:val="24"/>
          <w:szCs w:val="24"/>
        </w:rPr>
        <w:t>распределительная</w:t>
      </w:r>
      <w:proofErr w:type="gramEnd"/>
    </w:p>
    <w:p w:rsidR="000B09CE" w:rsidRPr="00D02F62" w:rsidRDefault="000B09CE" w:rsidP="000B09CE">
      <w:pPr>
        <w:pStyle w:val="Style1"/>
        <w:widowControl/>
        <w:spacing w:line="240" w:lineRule="auto"/>
        <w:ind w:left="6804"/>
        <w:jc w:val="left"/>
        <w:rPr>
          <w:rStyle w:val="FontStyle19"/>
          <w:sz w:val="24"/>
          <w:szCs w:val="24"/>
        </w:rPr>
      </w:pPr>
      <w:r w:rsidRPr="00D02F62">
        <w:rPr>
          <w:rStyle w:val="FontStyle19"/>
          <w:sz w:val="24"/>
          <w:szCs w:val="24"/>
        </w:rPr>
        <w:t>электросетевая компания»</w:t>
      </w:r>
    </w:p>
    <w:p w:rsidR="000B09CE" w:rsidRPr="00D02F62" w:rsidRDefault="005946FE" w:rsidP="000B09CE">
      <w:pPr>
        <w:pStyle w:val="Style1"/>
        <w:widowControl/>
        <w:spacing w:line="240" w:lineRule="auto"/>
        <w:ind w:left="6804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№ 7</w:t>
      </w:r>
    </w:p>
    <w:p w:rsidR="000B09CE" w:rsidRPr="00D02F62" w:rsidRDefault="005946FE" w:rsidP="000B09CE">
      <w:pPr>
        <w:pStyle w:val="Style1"/>
        <w:widowControl/>
        <w:spacing w:line="240" w:lineRule="auto"/>
        <w:ind w:left="6804"/>
        <w:jc w:val="left"/>
      </w:pPr>
      <w:r>
        <w:rPr>
          <w:rStyle w:val="FontStyle19"/>
          <w:sz w:val="24"/>
          <w:szCs w:val="24"/>
        </w:rPr>
        <w:t xml:space="preserve">от «11» августа </w:t>
      </w:r>
      <w:r w:rsidR="000B09CE" w:rsidRPr="00D02F62">
        <w:rPr>
          <w:rStyle w:val="FontStyle19"/>
          <w:sz w:val="24"/>
          <w:szCs w:val="24"/>
        </w:rPr>
        <w:t>201</w:t>
      </w:r>
      <w:r w:rsidR="006F36AE" w:rsidRPr="00D02F62">
        <w:rPr>
          <w:rStyle w:val="FontStyle19"/>
          <w:sz w:val="24"/>
          <w:szCs w:val="24"/>
        </w:rPr>
        <w:t>7</w:t>
      </w:r>
      <w:r w:rsidR="000B09CE" w:rsidRPr="00D02F62">
        <w:rPr>
          <w:rStyle w:val="FontStyle19"/>
          <w:sz w:val="24"/>
          <w:szCs w:val="24"/>
        </w:rPr>
        <w:t xml:space="preserve"> года</w:t>
      </w:r>
    </w:p>
    <w:p w:rsidR="000B09CE" w:rsidRPr="00D02F62" w:rsidRDefault="000B09CE" w:rsidP="000B09CE">
      <w:pPr>
        <w:tabs>
          <w:tab w:val="left" w:pos="1086"/>
          <w:tab w:val="left" w:pos="1134"/>
        </w:tabs>
        <w:rPr>
          <w:color w:val="FF0000"/>
          <w:sz w:val="28"/>
          <w:szCs w:val="28"/>
        </w:rPr>
      </w:pPr>
    </w:p>
    <w:p w:rsidR="000B09CE" w:rsidRPr="00D02F62" w:rsidRDefault="000B09CE" w:rsidP="000B09CE">
      <w:pPr>
        <w:tabs>
          <w:tab w:val="left" w:pos="1086"/>
          <w:tab w:val="left" w:pos="1134"/>
        </w:tabs>
        <w:rPr>
          <w:sz w:val="28"/>
          <w:szCs w:val="28"/>
        </w:rPr>
      </w:pPr>
    </w:p>
    <w:p w:rsidR="000B09CE" w:rsidRPr="00D02F62" w:rsidRDefault="000B09CE" w:rsidP="000B09CE">
      <w:pPr>
        <w:tabs>
          <w:tab w:val="left" w:pos="1086"/>
          <w:tab w:val="left" w:pos="1134"/>
        </w:tabs>
        <w:rPr>
          <w:sz w:val="28"/>
          <w:szCs w:val="28"/>
        </w:rPr>
      </w:pPr>
    </w:p>
    <w:p w:rsidR="000B09CE" w:rsidRPr="00D02F62" w:rsidRDefault="000B09CE" w:rsidP="000B09CE">
      <w:pPr>
        <w:tabs>
          <w:tab w:val="left" w:pos="1086"/>
          <w:tab w:val="left" w:pos="1134"/>
        </w:tabs>
        <w:rPr>
          <w:sz w:val="28"/>
          <w:szCs w:val="28"/>
        </w:rPr>
      </w:pPr>
    </w:p>
    <w:p w:rsidR="000B09CE" w:rsidRPr="00D02F62" w:rsidRDefault="000B09CE" w:rsidP="000B09CE">
      <w:pPr>
        <w:rPr>
          <w:sz w:val="28"/>
          <w:szCs w:val="28"/>
        </w:rPr>
      </w:pPr>
    </w:p>
    <w:p w:rsidR="000B09CE" w:rsidRPr="00D02F62" w:rsidRDefault="000B09CE" w:rsidP="000B09CE">
      <w:pPr>
        <w:rPr>
          <w:sz w:val="28"/>
          <w:szCs w:val="28"/>
        </w:rPr>
      </w:pPr>
    </w:p>
    <w:p w:rsidR="000B09CE" w:rsidRPr="00D02F62" w:rsidRDefault="000B09CE" w:rsidP="003A357B">
      <w:pPr>
        <w:tabs>
          <w:tab w:val="left" w:pos="1086"/>
        </w:tabs>
        <w:jc w:val="center"/>
        <w:rPr>
          <w:b/>
          <w:bCs/>
          <w:caps/>
          <w:snapToGrid w:val="0"/>
          <w:sz w:val="28"/>
          <w:szCs w:val="28"/>
        </w:rPr>
      </w:pPr>
      <w:r w:rsidRPr="00D02F62">
        <w:rPr>
          <w:b/>
          <w:bCs/>
          <w:caps/>
          <w:snapToGrid w:val="0"/>
          <w:sz w:val="28"/>
          <w:szCs w:val="28"/>
        </w:rPr>
        <w:t xml:space="preserve">Правила </w:t>
      </w:r>
      <w:r w:rsidR="00DF0CF1" w:rsidRPr="00D02F62">
        <w:rPr>
          <w:b/>
          <w:bCs/>
          <w:caps/>
          <w:snapToGrid w:val="0"/>
          <w:sz w:val="28"/>
          <w:szCs w:val="28"/>
        </w:rPr>
        <w:t>оценки деятельности</w:t>
      </w:r>
      <w:r w:rsidR="0073112A" w:rsidRPr="00D02F62">
        <w:rPr>
          <w:b/>
          <w:bCs/>
          <w:caps/>
          <w:snapToGrid w:val="0"/>
          <w:sz w:val="28"/>
          <w:szCs w:val="28"/>
        </w:rPr>
        <w:t xml:space="preserve"> и вознаграждения</w:t>
      </w:r>
      <w:r w:rsidR="003A357B" w:rsidRPr="00D02F62">
        <w:rPr>
          <w:b/>
          <w:bCs/>
          <w:caps/>
          <w:snapToGrid w:val="0"/>
          <w:sz w:val="28"/>
          <w:szCs w:val="28"/>
        </w:rPr>
        <w:t xml:space="preserve"> </w:t>
      </w:r>
      <w:r w:rsidR="003A357B" w:rsidRPr="00D02F62">
        <w:rPr>
          <w:b/>
          <w:bCs/>
          <w:caps/>
          <w:snapToGrid w:val="0"/>
          <w:sz w:val="28"/>
          <w:szCs w:val="28"/>
          <w:u w:val="single"/>
        </w:rPr>
        <w:t>руководящих</w:t>
      </w:r>
      <w:r w:rsidR="007A006A">
        <w:rPr>
          <w:b/>
          <w:bCs/>
          <w:caps/>
          <w:snapToGrid w:val="0"/>
          <w:sz w:val="28"/>
          <w:szCs w:val="28"/>
          <w:u w:val="single"/>
        </w:rPr>
        <w:t xml:space="preserve"> и управленческих</w:t>
      </w:r>
      <w:r w:rsidR="003A357B" w:rsidRPr="00D02F62">
        <w:rPr>
          <w:b/>
          <w:bCs/>
          <w:caps/>
          <w:snapToGrid w:val="0"/>
          <w:sz w:val="28"/>
          <w:szCs w:val="28"/>
          <w:u w:val="single"/>
        </w:rPr>
        <w:t xml:space="preserve"> работников</w:t>
      </w:r>
    </w:p>
    <w:p w:rsidR="000B09CE" w:rsidRPr="00D02F62" w:rsidRDefault="000B09CE" w:rsidP="000B09CE">
      <w:pPr>
        <w:tabs>
          <w:tab w:val="left" w:pos="1086"/>
        </w:tabs>
        <w:jc w:val="center"/>
        <w:rPr>
          <w:b/>
          <w:bCs/>
          <w:caps/>
          <w:snapToGrid w:val="0"/>
          <w:sz w:val="28"/>
          <w:szCs w:val="28"/>
        </w:rPr>
      </w:pPr>
      <w:r w:rsidRPr="00D02F62">
        <w:rPr>
          <w:b/>
          <w:bCs/>
          <w:caps/>
          <w:snapToGrid w:val="0"/>
          <w:sz w:val="28"/>
          <w:szCs w:val="28"/>
        </w:rPr>
        <w:t>АО «Мангистауская распределительная электросетевая компания» по итогам работы за год</w:t>
      </w:r>
    </w:p>
    <w:p w:rsidR="000B09CE" w:rsidRPr="00D02F62" w:rsidRDefault="000B09CE" w:rsidP="000B09CE">
      <w:pPr>
        <w:widowControl w:val="0"/>
        <w:tabs>
          <w:tab w:val="left" w:pos="2865"/>
        </w:tabs>
        <w:autoSpaceDE w:val="0"/>
        <w:autoSpaceDN w:val="0"/>
        <w:adjustRightInd w:val="0"/>
        <w:jc w:val="center"/>
        <w:rPr>
          <w:b/>
          <w:bCs/>
          <w:caps/>
          <w:snapToGrid w:val="0"/>
          <w:sz w:val="28"/>
          <w:szCs w:val="28"/>
        </w:rPr>
      </w:pPr>
      <w:r w:rsidRPr="00D02F62">
        <w:rPr>
          <w:b/>
          <w:bCs/>
          <w:caps/>
          <w:snapToGrid w:val="0"/>
          <w:sz w:val="28"/>
          <w:szCs w:val="28"/>
        </w:rPr>
        <w:t>ПР-</w:t>
      </w:r>
      <w:r w:rsidR="006F36AE" w:rsidRPr="00D02F62">
        <w:rPr>
          <w:b/>
          <w:bCs/>
          <w:caps/>
          <w:snapToGrid w:val="0"/>
          <w:sz w:val="28"/>
          <w:szCs w:val="28"/>
        </w:rPr>
        <w:t>ИСМ-015-2017</w:t>
      </w:r>
    </w:p>
    <w:p w:rsidR="000B09CE" w:rsidRPr="00D02F62" w:rsidRDefault="000B09CE" w:rsidP="000B09CE">
      <w:pPr>
        <w:rPr>
          <w:sz w:val="28"/>
          <w:szCs w:val="28"/>
        </w:rPr>
      </w:pPr>
    </w:p>
    <w:p w:rsidR="000B09CE" w:rsidRPr="00D02F62" w:rsidRDefault="000B09CE" w:rsidP="000B09CE">
      <w:pPr>
        <w:rPr>
          <w:sz w:val="28"/>
          <w:szCs w:val="28"/>
        </w:rPr>
      </w:pPr>
    </w:p>
    <w:p w:rsidR="000B09CE" w:rsidRPr="00D02F62" w:rsidRDefault="000B09CE" w:rsidP="000B09CE">
      <w:pPr>
        <w:rPr>
          <w:sz w:val="28"/>
          <w:szCs w:val="28"/>
        </w:rPr>
      </w:pPr>
    </w:p>
    <w:p w:rsidR="000B09CE" w:rsidRPr="00D02F62" w:rsidRDefault="000B09CE" w:rsidP="000B09CE">
      <w:pPr>
        <w:rPr>
          <w:sz w:val="28"/>
          <w:szCs w:val="28"/>
        </w:rPr>
      </w:pPr>
    </w:p>
    <w:p w:rsidR="000B09CE" w:rsidRPr="00D02F62" w:rsidRDefault="000B09CE" w:rsidP="000B09CE">
      <w:pPr>
        <w:rPr>
          <w:sz w:val="28"/>
          <w:szCs w:val="28"/>
        </w:rPr>
      </w:pPr>
    </w:p>
    <w:p w:rsidR="000B09CE" w:rsidRPr="00D02F62" w:rsidRDefault="000B09CE" w:rsidP="000B09CE">
      <w:pPr>
        <w:rPr>
          <w:sz w:val="28"/>
          <w:szCs w:val="28"/>
        </w:rPr>
      </w:pPr>
    </w:p>
    <w:p w:rsidR="00100572" w:rsidRPr="00D02F62" w:rsidRDefault="00100572" w:rsidP="00100572">
      <w:pPr>
        <w:jc w:val="center"/>
      </w:pPr>
      <w:r w:rsidRPr="00D02F62">
        <w:rPr>
          <w:sz w:val="28"/>
          <w:szCs w:val="28"/>
        </w:rPr>
        <w:tab/>
      </w:r>
    </w:p>
    <w:p w:rsidR="00100572" w:rsidRPr="00D02F62" w:rsidRDefault="00100572" w:rsidP="00100572">
      <w:pPr>
        <w:jc w:val="right"/>
      </w:pPr>
      <w:r w:rsidRPr="00D02F62">
        <w:t>Рег.№______</w:t>
      </w:r>
    </w:p>
    <w:p w:rsidR="00100572" w:rsidRPr="00D02F62" w:rsidRDefault="00100572" w:rsidP="00100572">
      <w:pPr>
        <w:jc w:val="right"/>
      </w:pPr>
    </w:p>
    <w:p w:rsidR="00100572" w:rsidRPr="00D02F62" w:rsidRDefault="00100572" w:rsidP="00100572">
      <w:pPr>
        <w:jc w:val="right"/>
      </w:pPr>
      <w:r w:rsidRPr="00D02F62">
        <w:t>Экз.№______</w:t>
      </w:r>
    </w:p>
    <w:p w:rsidR="00100572" w:rsidRPr="00D02F62" w:rsidRDefault="00100572" w:rsidP="00100572">
      <w:pPr>
        <w:tabs>
          <w:tab w:val="left" w:pos="9078"/>
        </w:tabs>
        <w:jc w:val="center"/>
      </w:pPr>
      <w:r w:rsidRPr="00D02F62">
        <w:t xml:space="preserve">                                                                                                                                                                                Издание 3</w:t>
      </w:r>
    </w:p>
    <w:p w:rsidR="000B09CE" w:rsidRPr="00D02F62" w:rsidRDefault="000B09CE" w:rsidP="00100572">
      <w:pPr>
        <w:tabs>
          <w:tab w:val="left" w:pos="7037"/>
        </w:tabs>
        <w:rPr>
          <w:sz w:val="28"/>
          <w:szCs w:val="28"/>
        </w:rPr>
      </w:pPr>
    </w:p>
    <w:p w:rsidR="000B09CE" w:rsidRPr="00D02F62" w:rsidRDefault="000B09CE" w:rsidP="000B09CE">
      <w:pPr>
        <w:rPr>
          <w:sz w:val="28"/>
          <w:szCs w:val="28"/>
        </w:rPr>
      </w:pPr>
    </w:p>
    <w:p w:rsidR="000B09CE" w:rsidRPr="00D02F62" w:rsidRDefault="000B09CE" w:rsidP="000B09CE">
      <w:pPr>
        <w:rPr>
          <w:sz w:val="28"/>
          <w:szCs w:val="28"/>
        </w:rPr>
      </w:pPr>
    </w:p>
    <w:p w:rsidR="000B09CE" w:rsidRPr="00D02F62" w:rsidRDefault="000B09CE" w:rsidP="000B09CE">
      <w:pPr>
        <w:rPr>
          <w:sz w:val="28"/>
          <w:szCs w:val="28"/>
        </w:rPr>
      </w:pPr>
    </w:p>
    <w:p w:rsidR="000B09CE" w:rsidRPr="00D02F62" w:rsidRDefault="000B09CE" w:rsidP="000B09CE">
      <w:pPr>
        <w:rPr>
          <w:sz w:val="28"/>
          <w:szCs w:val="28"/>
        </w:rPr>
      </w:pPr>
    </w:p>
    <w:p w:rsidR="000B09CE" w:rsidRPr="00D02F62" w:rsidRDefault="000B09CE" w:rsidP="000B09CE">
      <w:pPr>
        <w:rPr>
          <w:sz w:val="28"/>
          <w:szCs w:val="28"/>
        </w:rPr>
      </w:pPr>
    </w:p>
    <w:p w:rsidR="00100572" w:rsidRPr="00D02F62" w:rsidRDefault="000B09CE" w:rsidP="00100572">
      <w:pPr>
        <w:jc w:val="center"/>
        <w:rPr>
          <w:sz w:val="28"/>
          <w:szCs w:val="28"/>
        </w:rPr>
      </w:pPr>
      <w:r w:rsidRPr="00D02F62">
        <w:rPr>
          <w:sz w:val="28"/>
          <w:szCs w:val="28"/>
        </w:rPr>
        <w:t>Актау</w:t>
      </w:r>
    </w:p>
    <w:p w:rsidR="005A1297" w:rsidRPr="00D02F62" w:rsidRDefault="005A1297" w:rsidP="00C23682">
      <w:pPr>
        <w:pStyle w:val="af2"/>
        <w:tabs>
          <w:tab w:val="left" w:pos="709"/>
        </w:tabs>
        <w:rPr>
          <w:b/>
          <w:sz w:val="28"/>
          <w:szCs w:val="28"/>
        </w:rPr>
      </w:pPr>
    </w:p>
    <w:p w:rsidR="00100572" w:rsidRPr="00D02F62" w:rsidRDefault="00100572" w:rsidP="005A1297">
      <w:pPr>
        <w:pStyle w:val="af2"/>
        <w:tabs>
          <w:tab w:val="left" w:pos="709"/>
        </w:tabs>
        <w:jc w:val="center"/>
        <w:rPr>
          <w:b/>
          <w:sz w:val="24"/>
          <w:szCs w:val="24"/>
        </w:rPr>
      </w:pPr>
      <w:r w:rsidRPr="00D02F62">
        <w:rPr>
          <w:b/>
          <w:sz w:val="24"/>
          <w:szCs w:val="24"/>
        </w:rPr>
        <w:t>Лист 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1559"/>
        <w:gridCol w:w="1559"/>
        <w:gridCol w:w="3368"/>
      </w:tblGrid>
      <w:tr w:rsidR="00100572" w:rsidRPr="00D02F62" w:rsidTr="00100572">
        <w:trPr>
          <w:trHeight w:val="524"/>
        </w:trPr>
        <w:tc>
          <w:tcPr>
            <w:tcW w:w="3935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02F62">
              <w:rPr>
                <w:b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02F62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02F6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02F62">
              <w:rPr>
                <w:b/>
                <w:sz w:val="24"/>
                <w:szCs w:val="24"/>
              </w:rPr>
              <w:t>ФИО</w:t>
            </w:r>
          </w:p>
        </w:tc>
      </w:tr>
      <w:tr w:rsidR="00100572" w:rsidRPr="00D02F62" w:rsidTr="00097EB4">
        <w:trPr>
          <w:trHeight w:val="373"/>
        </w:trPr>
        <w:tc>
          <w:tcPr>
            <w:tcW w:w="3935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D02F62">
              <w:rPr>
                <w:b/>
                <w:sz w:val="24"/>
                <w:szCs w:val="24"/>
              </w:rPr>
              <w:t>Согласовано: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00572" w:rsidRPr="00D02F62" w:rsidTr="00100572">
        <w:trPr>
          <w:trHeight w:val="680"/>
        </w:trPr>
        <w:tc>
          <w:tcPr>
            <w:tcW w:w="3935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rPr>
                <w:sz w:val="24"/>
                <w:szCs w:val="24"/>
              </w:rPr>
            </w:pPr>
            <w:r w:rsidRPr="00D02F62">
              <w:rPr>
                <w:sz w:val="24"/>
                <w:szCs w:val="24"/>
              </w:rPr>
              <w:t>Заместитель Председателя Правления по э</w:t>
            </w:r>
            <w:r w:rsidR="000D204B" w:rsidRPr="00D02F62">
              <w:rPr>
                <w:sz w:val="24"/>
                <w:szCs w:val="24"/>
              </w:rPr>
              <w:t>к</w:t>
            </w:r>
            <w:r w:rsidRPr="00D02F62">
              <w:rPr>
                <w:sz w:val="24"/>
                <w:szCs w:val="24"/>
              </w:rPr>
              <w:t>сплуатации – Главный инженер, представитель руководства по ИСМ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02F62">
              <w:rPr>
                <w:sz w:val="24"/>
                <w:szCs w:val="24"/>
              </w:rPr>
              <w:t>Сагымбеков</w:t>
            </w:r>
            <w:proofErr w:type="spellEnd"/>
            <w:r w:rsidRPr="00D02F62">
              <w:rPr>
                <w:sz w:val="24"/>
                <w:szCs w:val="24"/>
              </w:rPr>
              <w:t xml:space="preserve"> Ж.Б.</w:t>
            </w:r>
          </w:p>
        </w:tc>
      </w:tr>
      <w:tr w:rsidR="00100572" w:rsidRPr="00D02F62" w:rsidTr="00100572">
        <w:trPr>
          <w:trHeight w:val="694"/>
        </w:trPr>
        <w:tc>
          <w:tcPr>
            <w:tcW w:w="3935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rPr>
                <w:sz w:val="24"/>
                <w:szCs w:val="24"/>
              </w:rPr>
            </w:pPr>
            <w:r w:rsidRPr="00D02F62">
              <w:rPr>
                <w:sz w:val="24"/>
                <w:szCs w:val="24"/>
              </w:rPr>
              <w:t>Начальник юридического Управления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02F62">
              <w:rPr>
                <w:sz w:val="24"/>
                <w:szCs w:val="24"/>
              </w:rPr>
              <w:t>Саламатова</w:t>
            </w:r>
            <w:proofErr w:type="spellEnd"/>
            <w:r w:rsidRPr="00D02F62">
              <w:rPr>
                <w:sz w:val="24"/>
                <w:szCs w:val="24"/>
              </w:rPr>
              <w:t xml:space="preserve"> Б.М.</w:t>
            </w:r>
          </w:p>
        </w:tc>
      </w:tr>
      <w:tr w:rsidR="00100572" w:rsidRPr="00D02F62" w:rsidTr="00097EB4">
        <w:trPr>
          <w:trHeight w:val="591"/>
        </w:trPr>
        <w:tc>
          <w:tcPr>
            <w:tcW w:w="3935" w:type="dxa"/>
            <w:shd w:val="clear" w:color="auto" w:fill="auto"/>
            <w:vAlign w:val="center"/>
          </w:tcPr>
          <w:p w:rsidR="00100572" w:rsidRPr="00D02F62" w:rsidRDefault="003E482B" w:rsidP="00100572">
            <w:pPr>
              <w:pStyle w:val="af2"/>
              <w:tabs>
                <w:tab w:val="left" w:pos="709"/>
              </w:tabs>
              <w:rPr>
                <w:sz w:val="24"/>
                <w:szCs w:val="24"/>
              </w:rPr>
            </w:pPr>
            <w:proofErr w:type="spellStart"/>
            <w:r w:rsidRPr="00D02F62">
              <w:rPr>
                <w:bCs/>
                <w:color w:val="000000"/>
                <w:spacing w:val="4"/>
                <w:sz w:val="24"/>
                <w:szCs w:val="24"/>
              </w:rPr>
              <w:t>И.о</w:t>
            </w:r>
            <w:proofErr w:type="spellEnd"/>
            <w:r w:rsidRPr="00D02F62">
              <w:rPr>
                <w:bCs/>
                <w:color w:val="000000"/>
                <w:spacing w:val="4"/>
                <w:sz w:val="24"/>
                <w:szCs w:val="24"/>
              </w:rPr>
              <w:t>. Начальника Управления по человеческим ресурсам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100572" w:rsidRPr="00D02F62" w:rsidRDefault="003E482B" w:rsidP="00100572">
            <w:pPr>
              <w:pStyle w:val="af2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02F62">
              <w:rPr>
                <w:sz w:val="24"/>
                <w:szCs w:val="24"/>
              </w:rPr>
              <w:t>Ауданбаева</w:t>
            </w:r>
            <w:proofErr w:type="spellEnd"/>
            <w:r w:rsidRPr="00D02F62">
              <w:rPr>
                <w:sz w:val="24"/>
                <w:szCs w:val="24"/>
              </w:rPr>
              <w:t xml:space="preserve"> С.Б.</w:t>
            </w:r>
          </w:p>
        </w:tc>
      </w:tr>
      <w:tr w:rsidR="00100572" w:rsidRPr="00D02F62" w:rsidTr="00100572">
        <w:trPr>
          <w:trHeight w:val="153"/>
        </w:trPr>
        <w:tc>
          <w:tcPr>
            <w:tcW w:w="3935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D02F62">
              <w:rPr>
                <w:b/>
                <w:sz w:val="24"/>
                <w:szCs w:val="24"/>
              </w:rPr>
              <w:t>Разработчик: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100572" w:rsidRPr="00D02F62" w:rsidTr="00097EB4">
        <w:trPr>
          <w:trHeight w:val="635"/>
        </w:trPr>
        <w:tc>
          <w:tcPr>
            <w:tcW w:w="3935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rPr>
                <w:sz w:val="24"/>
                <w:szCs w:val="24"/>
              </w:rPr>
            </w:pPr>
            <w:r w:rsidRPr="00D02F62">
              <w:rPr>
                <w:sz w:val="24"/>
                <w:szCs w:val="24"/>
              </w:rPr>
              <w:t>Начальник Отдела стратегии и корпоративного развития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100572" w:rsidRPr="00D02F62" w:rsidRDefault="00100572" w:rsidP="00100572">
            <w:pPr>
              <w:pStyle w:val="af2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02F62">
              <w:rPr>
                <w:sz w:val="24"/>
                <w:szCs w:val="24"/>
              </w:rPr>
              <w:t>Ходжабекова</w:t>
            </w:r>
            <w:proofErr w:type="spellEnd"/>
            <w:r w:rsidRPr="00D02F62">
              <w:rPr>
                <w:sz w:val="24"/>
                <w:szCs w:val="24"/>
              </w:rPr>
              <w:t xml:space="preserve"> А.К.</w:t>
            </w:r>
          </w:p>
        </w:tc>
      </w:tr>
    </w:tbl>
    <w:p w:rsidR="00100572" w:rsidRPr="00D02F62" w:rsidRDefault="00100572" w:rsidP="00100572">
      <w:pPr>
        <w:ind w:right="42"/>
        <w:rPr>
          <w:b/>
          <w:bCs/>
        </w:rPr>
      </w:pPr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  <w:bookmarkStart w:id="0" w:name="_GoBack"/>
      <w:bookmarkEnd w:id="0"/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667A2F" w:rsidRPr="00D02F62" w:rsidRDefault="00667A2F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Pr="00D02F62" w:rsidRDefault="00100572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5A1297" w:rsidRPr="00D02F62" w:rsidRDefault="005A1297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5A1297" w:rsidRPr="00D02F62" w:rsidRDefault="005A1297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5A1297" w:rsidRPr="00D02F62" w:rsidRDefault="005A1297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</w:p>
    <w:p w:rsidR="00100572" w:rsidRPr="00D02F62" w:rsidRDefault="00100572" w:rsidP="00691DFE">
      <w:pPr>
        <w:pStyle w:val="38"/>
        <w:shd w:val="clear" w:color="auto" w:fill="auto"/>
        <w:spacing w:after="0" w:line="240" w:lineRule="auto"/>
        <w:ind w:right="40"/>
        <w:jc w:val="left"/>
        <w:rPr>
          <w:sz w:val="24"/>
          <w:szCs w:val="24"/>
          <w:lang w:val="kk-KZ"/>
        </w:rPr>
      </w:pPr>
    </w:p>
    <w:p w:rsidR="004A5B85" w:rsidRPr="00D02F62" w:rsidRDefault="005A1297" w:rsidP="006F36AE">
      <w:pPr>
        <w:pStyle w:val="38"/>
        <w:shd w:val="clear" w:color="auto" w:fill="auto"/>
        <w:spacing w:after="0" w:line="240" w:lineRule="auto"/>
        <w:ind w:right="40"/>
        <w:rPr>
          <w:sz w:val="24"/>
          <w:szCs w:val="24"/>
          <w:lang w:val="kk-KZ"/>
        </w:rPr>
      </w:pPr>
      <w:r w:rsidRPr="00D02F62">
        <w:rPr>
          <w:sz w:val="24"/>
          <w:szCs w:val="24"/>
          <w:lang w:val="kk-KZ"/>
        </w:rPr>
        <w:t>Содержание</w:t>
      </w:r>
    </w:p>
    <w:p w:rsidR="004A5B85" w:rsidRPr="00D02F62" w:rsidRDefault="004A5B85" w:rsidP="006F36AE">
      <w:pPr>
        <w:pStyle w:val="38"/>
        <w:shd w:val="clear" w:color="auto" w:fill="auto"/>
        <w:spacing w:after="0" w:line="240" w:lineRule="auto"/>
        <w:ind w:right="40"/>
        <w:rPr>
          <w:b w:val="0"/>
          <w:sz w:val="24"/>
          <w:szCs w:val="24"/>
          <w:lang w:val="kk-KZ"/>
        </w:rPr>
      </w:pPr>
    </w:p>
    <w:p w:rsidR="004A5B85" w:rsidRPr="00D02F62" w:rsidRDefault="00C94563" w:rsidP="00C94563">
      <w:pPr>
        <w:pStyle w:val="38"/>
        <w:numPr>
          <w:ilvl w:val="0"/>
          <w:numId w:val="38"/>
        </w:numPr>
        <w:shd w:val="clear" w:color="auto" w:fill="auto"/>
        <w:tabs>
          <w:tab w:val="left" w:pos="3544"/>
        </w:tabs>
        <w:spacing w:after="0" w:line="240" w:lineRule="auto"/>
        <w:ind w:right="40"/>
        <w:jc w:val="both"/>
        <w:rPr>
          <w:b w:val="0"/>
          <w:sz w:val="24"/>
          <w:szCs w:val="24"/>
          <w:lang w:val="kk-KZ"/>
        </w:rPr>
      </w:pPr>
      <w:r w:rsidRPr="00D02F62">
        <w:rPr>
          <w:b w:val="0"/>
          <w:sz w:val="24"/>
          <w:szCs w:val="24"/>
          <w:lang w:val="kk-KZ"/>
        </w:rPr>
        <w:lastRenderedPageBreak/>
        <w:t>Назначение</w:t>
      </w:r>
      <w:r w:rsidR="004B7965" w:rsidRPr="00D02F62">
        <w:rPr>
          <w:b w:val="0"/>
          <w:sz w:val="24"/>
          <w:szCs w:val="24"/>
          <w:lang w:val="kk-KZ"/>
        </w:rPr>
        <w:t xml:space="preserve">         </w:t>
      </w:r>
      <w:r w:rsidR="004B7965" w:rsidRPr="00D02F62">
        <w:rPr>
          <w:b w:val="0"/>
          <w:sz w:val="24"/>
          <w:szCs w:val="24"/>
          <w:lang w:val="kk-KZ"/>
        </w:rPr>
        <w:tab/>
      </w:r>
      <w:r w:rsidR="004B7965" w:rsidRPr="00D02F62">
        <w:rPr>
          <w:b w:val="0"/>
          <w:sz w:val="24"/>
          <w:szCs w:val="24"/>
          <w:lang w:val="kk-KZ"/>
        </w:rPr>
        <w:tab/>
      </w:r>
      <w:r w:rsidR="004B7965" w:rsidRPr="00D02F62">
        <w:rPr>
          <w:b w:val="0"/>
          <w:sz w:val="24"/>
          <w:szCs w:val="24"/>
          <w:lang w:val="kk-KZ"/>
        </w:rPr>
        <w:tab/>
      </w:r>
      <w:r w:rsidR="004B7965" w:rsidRPr="00D02F62">
        <w:rPr>
          <w:b w:val="0"/>
          <w:sz w:val="24"/>
          <w:szCs w:val="24"/>
          <w:lang w:val="kk-KZ"/>
        </w:rPr>
        <w:tab/>
      </w:r>
      <w:r w:rsidR="004B7965" w:rsidRPr="00D02F62">
        <w:rPr>
          <w:b w:val="0"/>
          <w:sz w:val="24"/>
          <w:szCs w:val="24"/>
          <w:lang w:val="kk-KZ"/>
        </w:rPr>
        <w:tab/>
      </w:r>
      <w:r w:rsidR="004B7965" w:rsidRPr="00D02F62">
        <w:rPr>
          <w:b w:val="0"/>
          <w:sz w:val="24"/>
          <w:szCs w:val="24"/>
          <w:lang w:val="kk-KZ"/>
        </w:rPr>
        <w:tab/>
      </w:r>
      <w:r w:rsidR="004B7965" w:rsidRPr="00D02F62">
        <w:rPr>
          <w:b w:val="0"/>
          <w:sz w:val="24"/>
          <w:szCs w:val="24"/>
          <w:lang w:val="kk-KZ"/>
        </w:rPr>
        <w:tab/>
      </w:r>
      <w:r w:rsidR="004B7965" w:rsidRPr="00D02F62">
        <w:rPr>
          <w:b w:val="0"/>
          <w:sz w:val="24"/>
          <w:szCs w:val="24"/>
          <w:lang w:val="kk-KZ"/>
        </w:rPr>
        <w:tab/>
      </w:r>
      <w:r w:rsidR="004B7965" w:rsidRPr="00D02F62">
        <w:rPr>
          <w:b w:val="0"/>
          <w:sz w:val="24"/>
          <w:szCs w:val="24"/>
          <w:lang w:val="kk-KZ"/>
        </w:rPr>
        <w:tab/>
      </w:r>
      <w:r w:rsidR="004B7965" w:rsidRPr="00D02F62">
        <w:rPr>
          <w:b w:val="0"/>
          <w:sz w:val="24"/>
          <w:szCs w:val="24"/>
          <w:lang w:val="kk-KZ"/>
        </w:rPr>
        <w:tab/>
        <w:t xml:space="preserve">         </w:t>
      </w:r>
      <w:r w:rsidR="00FE064D" w:rsidRPr="00D02F62">
        <w:rPr>
          <w:b w:val="0"/>
          <w:sz w:val="24"/>
          <w:szCs w:val="24"/>
          <w:lang w:val="kk-KZ"/>
        </w:rPr>
        <w:t>4</w:t>
      </w:r>
    </w:p>
    <w:p w:rsidR="004A5B85" w:rsidRPr="00D02F62" w:rsidRDefault="004A5B85" w:rsidP="00C94563">
      <w:pPr>
        <w:pStyle w:val="38"/>
        <w:numPr>
          <w:ilvl w:val="0"/>
          <w:numId w:val="38"/>
        </w:numPr>
        <w:shd w:val="clear" w:color="auto" w:fill="auto"/>
        <w:spacing w:after="0" w:line="240" w:lineRule="auto"/>
        <w:ind w:right="40"/>
        <w:jc w:val="both"/>
        <w:rPr>
          <w:b w:val="0"/>
          <w:sz w:val="24"/>
          <w:szCs w:val="24"/>
          <w:lang w:val="kk-KZ"/>
        </w:rPr>
      </w:pPr>
      <w:r w:rsidRPr="00D02F62">
        <w:rPr>
          <w:b w:val="0"/>
          <w:sz w:val="24"/>
          <w:szCs w:val="24"/>
          <w:lang w:val="kk-KZ"/>
        </w:rPr>
        <w:t>Область применен</w:t>
      </w:r>
      <w:r w:rsidR="00C94563" w:rsidRPr="00D02F62">
        <w:rPr>
          <w:b w:val="0"/>
          <w:sz w:val="24"/>
          <w:szCs w:val="24"/>
          <w:lang w:val="kk-KZ"/>
        </w:rPr>
        <w:t>и</w:t>
      </w:r>
      <w:r w:rsidRPr="00D02F62">
        <w:rPr>
          <w:b w:val="0"/>
          <w:sz w:val="24"/>
          <w:szCs w:val="24"/>
          <w:lang w:val="kk-KZ"/>
        </w:rPr>
        <w:t>я</w:t>
      </w:r>
      <w:r w:rsidR="004B7965" w:rsidRPr="00D02F62">
        <w:rPr>
          <w:b w:val="0"/>
          <w:sz w:val="24"/>
          <w:szCs w:val="24"/>
          <w:lang w:val="kk-KZ"/>
        </w:rPr>
        <w:tab/>
      </w:r>
      <w:r w:rsidR="004B7965" w:rsidRPr="00D02F62">
        <w:rPr>
          <w:b w:val="0"/>
          <w:sz w:val="24"/>
          <w:szCs w:val="24"/>
          <w:lang w:val="kk-KZ"/>
        </w:rPr>
        <w:tab/>
      </w:r>
      <w:r w:rsidR="004B7965" w:rsidRPr="00D02F62">
        <w:rPr>
          <w:b w:val="0"/>
          <w:sz w:val="24"/>
          <w:szCs w:val="24"/>
          <w:lang w:val="kk-KZ"/>
        </w:rPr>
        <w:tab/>
      </w:r>
      <w:r w:rsidR="004B7965" w:rsidRPr="00D02F62">
        <w:rPr>
          <w:b w:val="0"/>
          <w:sz w:val="24"/>
          <w:szCs w:val="24"/>
          <w:lang w:val="kk-KZ"/>
        </w:rPr>
        <w:tab/>
      </w:r>
      <w:r w:rsidR="004B7965" w:rsidRPr="00D02F62">
        <w:rPr>
          <w:b w:val="0"/>
          <w:sz w:val="24"/>
          <w:szCs w:val="24"/>
          <w:lang w:val="kk-KZ"/>
        </w:rPr>
        <w:tab/>
      </w:r>
      <w:r w:rsidR="004B7965" w:rsidRPr="00D02F62">
        <w:rPr>
          <w:b w:val="0"/>
          <w:sz w:val="24"/>
          <w:szCs w:val="24"/>
          <w:lang w:val="kk-KZ"/>
        </w:rPr>
        <w:tab/>
      </w:r>
      <w:r w:rsidR="004B7965" w:rsidRPr="00D02F62">
        <w:rPr>
          <w:b w:val="0"/>
          <w:sz w:val="24"/>
          <w:szCs w:val="24"/>
          <w:lang w:val="kk-KZ"/>
        </w:rPr>
        <w:tab/>
      </w:r>
      <w:r w:rsidR="004B7965" w:rsidRPr="00D02F62">
        <w:rPr>
          <w:b w:val="0"/>
          <w:sz w:val="24"/>
          <w:szCs w:val="24"/>
          <w:lang w:val="kk-KZ"/>
        </w:rPr>
        <w:tab/>
      </w:r>
      <w:r w:rsidR="004B7965" w:rsidRPr="00D02F62">
        <w:rPr>
          <w:b w:val="0"/>
          <w:sz w:val="24"/>
          <w:szCs w:val="24"/>
          <w:lang w:val="kk-KZ"/>
        </w:rPr>
        <w:tab/>
        <w:t xml:space="preserve">         </w:t>
      </w:r>
      <w:r w:rsidR="00FE064D" w:rsidRPr="00D02F62">
        <w:rPr>
          <w:b w:val="0"/>
          <w:sz w:val="24"/>
          <w:szCs w:val="24"/>
          <w:lang w:val="kk-KZ"/>
        </w:rPr>
        <w:t>4</w:t>
      </w:r>
    </w:p>
    <w:p w:rsidR="004A5B85" w:rsidRPr="00D02F62" w:rsidRDefault="00276E71" w:rsidP="00C94563">
      <w:pPr>
        <w:pStyle w:val="38"/>
        <w:numPr>
          <w:ilvl w:val="0"/>
          <w:numId w:val="38"/>
        </w:numPr>
        <w:shd w:val="clear" w:color="auto" w:fill="auto"/>
        <w:spacing w:after="0" w:line="240" w:lineRule="auto"/>
        <w:ind w:right="40"/>
        <w:jc w:val="both"/>
        <w:rPr>
          <w:b w:val="0"/>
          <w:sz w:val="24"/>
          <w:szCs w:val="24"/>
          <w:lang w:val="kk-KZ"/>
        </w:rPr>
      </w:pPr>
      <w:r w:rsidRPr="00D02F62">
        <w:rPr>
          <w:b w:val="0"/>
          <w:sz w:val="24"/>
          <w:szCs w:val="24"/>
          <w:lang w:val="kk-KZ"/>
        </w:rPr>
        <w:t>Определени</w:t>
      </w:r>
      <w:r w:rsidR="00FE064D" w:rsidRPr="00D02F62">
        <w:rPr>
          <w:b w:val="0"/>
          <w:sz w:val="24"/>
          <w:szCs w:val="24"/>
          <w:lang w:val="kk-KZ"/>
        </w:rPr>
        <w:t xml:space="preserve">я и сокращения </w:t>
      </w:r>
      <w:r w:rsidR="00FE064D" w:rsidRPr="00D02F62">
        <w:rPr>
          <w:b w:val="0"/>
          <w:sz w:val="24"/>
          <w:szCs w:val="24"/>
          <w:lang w:val="kk-KZ"/>
        </w:rPr>
        <w:tab/>
      </w:r>
      <w:r w:rsidR="00FE064D" w:rsidRPr="00D02F62">
        <w:rPr>
          <w:b w:val="0"/>
          <w:sz w:val="24"/>
          <w:szCs w:val="24"/>
          <w:lang w:val="kk-KZ"/>
        </w:rPr>
        <w:tab/>
      </w:r>
      <w:r w:rsidR="00FE064D" w:rsidRPr="00D02F62">
        <w:rPr>
          <w:b w:val="0"/>
          <w:sz w:val="24"/>
          <w:szCs w:val="24"/>
          <w:lang w:val="kk-KZ"/>
        </w:rPr>
        <w:tab/>
      </w:r>
      <w:r w:rsidR="00FE064D" w:rsidRPr="00D02F62">
        <w:rPr>
          <w:b w:val="0"/>
          <w:sz w:val="24"/>
          <w:szCs w:val="24"/>
          <w:lang w:val="kk-KZ"/>
        </w:rPr>
        <w:tab/>
      </w:r>
      <w:r w:rsidR="00FE064D" w:rsidRPr="00D02F62">
        <w:rPr>
          <w:b w:val="0"/>
          <w:sz w:val="24"/>
          <w:szCs w:val="24"/>
          <w:lang w:val="kk-KZ"/>
        </w:rPr>
        <w:tab/>
      </w:r>
      <w:r w:rsidR="00FE064D" w:rsidRPr="00D02F62">
        <w:rPr>
          <w:b w:val="0"/>
          <w:sz w:val="24"/>
          <w:szCs w:val="24"/>
          <w:lang w:val="kk-KZ"/>
        </w:rPr>
        <w:tab/>
      </w:r>
      <w:r w:rsidR="00FE064D" w:rsidRPr="00D02F62">
        <w:rPr>
          <w:b w:val="0"/>
          <w:sz w:val="24"/>
          <w:szCs w:val="24"/>
          <w:lang w:val="kk-KZ"/>
        </w:rPr>
        <w:tab/>
      </w:r>
      <w:r w:rsidR="00FE064D" w:rsidRPr="00D02F62">
        <w:rPr>
          <w:b w:val="0"/>
          <w:sz w:val="24"/>
          <w:szCs w:val="24"/>
          <w:lang w:val="kk-KZ"/>
        </w:rPr>
        <w:tab/>
        <w:t xml:space="preserve">      4-5</w:t>
      </w:r>
    </w:p>
    <w:p w:rsidR="004A5B85" w:rsidRPr="00D02F62" w:rsidRDefault="004A5B85" w:rsidP="00C94563">
      <w:pPr>
        <w:pStyle w:val="38"/>
        <w:numPr>
          <w:ilvl w:val="0"/>
          <w:numId w:val="38"/>
        </w:numPr>
        <w:shd w:val="clear" w:color="auto" w:fill="auto"/>
        <w:spacing w:after="0" w:line="240" w:lineRule="auto"/>
        <w:ind w:right="40"/>
        <w:jc w:val="both"/>
        <w:rPr>
          <w:b w:val="0"/>
          <w:sz w:val="24"/>
          <w:szCs w:val="24"/>
          <w:lang w:val="kk-KZ"/>
        </w:rPr>
      </w:pPr>
      <w:r w:rsidRPr="00D02F62">
        <w:rPr>
          <w:b w:val="0"/>
          <w:sz w:val="24"/>
          <w:szCs w:val="24"/>
          <w:lang w:val="kk-KZ"/>
        </w:rPr>
        <w:t>Ответственность</w:t>
      </w:r>
      <w:r w:rsidR="00FE064D" w:rsidRPr="00D02F62">
        <w:rPr>
          <w:b w:val="0"/>
          <w:sz w:val="24"/>
          <w:szCs w:val="24"/>
          <w:lang w:val="kk-KZ"/>
        </w:rPr>
        <w:tab/>
      </w:r>
      <w:r w:rsidR="00FE064D" w:rsidRPr="00D02F62">
        <w:rPr>
          <w:b w:val="0"/>
          <w:sz w:val="24"/>
          <w:szCs w:val="24"/>
          <w:lang w:val="kk-KZ"/>
        </w:rPr>
        <w:tab/>
      </w:r>
      <w:r w:rsidR="00FE064D" w:rsidRPr="00D02F62">
        <w:rPr>
          <w:b w:val="0"/>
          <w:sz w:val="24"/>
          <w:szCs w:val="24"/>
          <w:lang w:val="kk-KZ"/>
        </w:rPr>
        <w:tab/>
      </w:r>
      <w:r w:rsidR="00FE064D" w:rsidRPr="00D02F62">
        <w:rPr>
          <w:b w:val="0"/>
          <w:sz w:val="24"/>
          <w:szCs w:val="24"/>
          <w:lang w:val="kk-KZ"/>
        </w:rPr>
        <w:tab/>
      </w:r>
      <w:r w:rsidR="00FE064D" w:rsidRPr="00D02F62">
        <w:rPr>
          <w:b w:val="0"/>
          <w:sz w:val="24"/>
          <w:szCs w:val="24"/>
          <w:lang w:val="kk-KZ"/>
        </w:rPr>
        <w:tab/>
      </w:r>
      <w:r w:rsidR="00FE064D" w:rsidRPr="00D02F62">
        <w:rPr>
          <w:b w:val="0"/>
          <w:sz w:val="24"/>
          <w:szCs w:val="24"/>
          <w:lang w:val="kk-KZ"/>
        </w:rPr>
        <w:tab/>
      </w:r>
      <w:r w:rsidR="00FE064D" w:rsidRPr="00D02F62">
        <w:rPr>
          <w:b w:val="0"/>
          <w:sz w:val="24"/>
          <w:szCs w:val="24"/>
          <w:lang w:val="kk-KZ"/>
        </w:rPr>
        <w:tab/>
      </w:r>
      <w:r w:rsidR="00FE064D" w:rsidRPr="00D02F62">
        <w:rPr>
          <w:b w:val="0"/>
          <w:sz w:val="24"/>
          <w:szCs w:val="24"/>
          <w:lang w:val="kk-KZ"/>
        </w:rPr>
        <w:tab/>
      </w:r>
      <w:r w:rsidR="00FE064D" w:rsidRPr="00D02F62">
        <w:rPr>
          <w:b w:val="0"/>
          <w:sz w:val="24"/>
          <w:szCs w:val="24"/>
          <w:lang w:val="kk-KZ"/>
        </w:rPr>
        <w:tab/>
      </w:r>
      <w:r w:rsidR="00FE064D" w:rsidRPr="00D02F62">
        <w:rPr>
          <w:b w:val="0"/>
          <w:sz w:val="24"/>
          <w:szCs w:val="24"/>
          <w:lang w:val="kk-KZ"/>
        </w:rPr>
        <w:tab/>
        <w:t xml:space="preserve">         5</w:t>
      </w:r>
    </w:p>
    <w:p w:rsidR="004A5B85" w:rsidRPr="00D02F62" w:rsidRDefault="004A5B85" w:rsidP="00C94563">
      <w:pPr>
        <w:pStyle w:val="38"/>
        <w:numPr>
          <w:ilvl w:val="0"/>
          <w:numId w:val="38"/>
        </w:numPr>
        <w:shd w:val="clear" w:color="auto" w:fill="auto"/>
        <w:spacing w:after="0" w:line="240" w:lineRule="auto"/>
        <w:ind w:right="40"/>
        <w:jc w:val="both"/>
        <w:rPr>
          <w:b w:val="0"/>
          <w:sz w:val="24"/>
          <w:szCs w:val="24"/>
          <w:lang w:val="kk-KZ"/>
        </w:rPr>
      </w:pPr>
      <w:r w:rsidRPr="00D02F62">
        <w:rPr>
          <w:b w:val="0"/>
          <w:sz w:val="24"/>
          <w:szCs w:val="24"/>
          <w:lang w:val="kk-KZ"/>
        </w:rPr>
        <w:t>Нормативные ссылки и сопутствующие документы</w:t>
      </w:r>
      <w:r w:rsidR="00FE064D" w:rsidRPr="00D02F62">
        <w:rPr>
          <w:b w:val="0"/>
          <w:sz w:val="24"/>
          <w:szCs w:val="24"/>
          <w:lang w:val="kk-KZ"/>
        </w:rPr>
        <w:t xml:space="preserve">                </w:t>
      </w:r>
      <w:r w:rsidR="00FE064D" w:rsidRPr="00D02F62">
        <w:rPr>
          <w:b w:val="0"/>
          <w:sz w:val="24"/>
          <w:szCs w:val="24"/>
          <w:lang w:val="kk-KZ"/>
        </w:rPr>
        <w:tab/>
      </w:r>
      <w:r w:rsidR="00FE064D" w:rsidRPr="00D02F62">
        <w:rPr>
          <w:b w:val="0"/>
          <w:sz w:val="24"/>
          <w:szCs w:val="24"/>
          <w:lang w:val="kk-KZ"/>
        </w:rPr>
        <w:tab/>
      </w:r>
      <w:r w:rsidR="00FE064D" w:rsidRPr="00D02F62">
        <w:rPr>
          <w:b w:val="0"/>
          <w:sz w:val="24"/>
          <w:szCs w:val="24"/>
          <w:lang w:val="kk-KZ"/>
        </w:rPr>
        <w:tab/>
        <w:t xml:space="preserve">         5</w:t>
      </w:r>
    </w:p>
    <w:p w:rsidR="00265D7D" w:rsidRDefault="004A5B85" w:rsidP="00C94563">
      <w:pPr>
        <w:pStyle w:val="38"/>
        <w:numPr>
          <w:ilvl w:val="0"/>
          <w:numId w:val="38"/>
        </w:numPr>
        <w:shd w:val="clear" w:color="auto" w:fill="auto"/>
        <w:spacing w:after="0" w:line="240" w:lineRule="auto"/>
        <w:ind w:right="40"/>
        <w:jc w:val="both"/>
        <w:rPr>
          <w:b w:val="0"/>
          <w:sz w:val="24"/>
          <w:szCs w:val="24"/>
          <w:lang w:val="kk-KZ"/>
        </w:rPr>
      </w:pPr>
      <w:r w:rsidRPr="00D02F62">
        <w:rPr>
          <w:b w:val="0"/>
          <w:sz w:val="24"/>
          <w:szCs w:val="24"/>
          <w:lang w:val="kk-KZ"/>
        </w:rPr>
        <w:t xml:space="preserve">Оценка эффективности деятельности руководящих </w:t>
      </w:r>
      <w:r w:rsidR="00265D7D">
        <w:rPr>
          <w:b w:val="0"/>
          <w:sz w:val="24"/>
          <w:szCs w:val="24"/>
          <w:lang w:val="kk-KZ"/>
        </w:rPr>
        <w:t xml:space="preserve">и управленческих </w:t>
      </w:r>
    </w:p>
    <w:p w:rsidR="004A5B85" w:rsidRPr="00D02F62" w:rsidRDefault="00265D7D" w:rsidP="00265D7D">
      <w:pPr>
        <w:pStyle w:val="38"/>
        <w:shd w:val="clear" w:color="auto" w:fill="auto"/>
        <w:spacing w:after="0" w:line="240" w:lineRule="auto"/>
        <w:ind w:left="720" w:right="40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 xml:space="preserve">работников                                                                                                            </w:t>
      </w:r>
      <w:r w:rsidR="00FE064D" w:rsidRPr="00D02F62">
        <w:rPr>
          <w:b w:val="0"/>
          <w:sz w:val="24"/>
          <w:szCs w:val="24"/>
          <w:lang w:val="kk-KZ"/>
        </w:rPr>
        <w:t>5-6</w:t>
      </w:r>
    </w:p>
    <w:p w:rsidR="00691DFE" w:rsidRPr="00D02F62" w:rsidRDefault="004A5B85" w:rsidP="00691DFE">
      <w:pPr>
        <w:pStyle w:val="38"/>
        <w:numPr>
          <w:ilvl w:val="0"/>
          <w:numId w:val="38"/>
        </w:numPr>
        <w:shd w:val="clear" w:color="auto" w:fill="auto"/>
        <w:spacing w:after="0" w:line="240" w:lineRule="auto"/>
        <w:ind w:right="40"/>
        <w:jc w:val="both"/>
        <w:rPr>
          <w:b w:val="0"/>
          <w:sz w:val="24"/>
          <w:szCs w:val="24"/>
          <w:lang w:val="kk-KZ"/>
        </w:rPr>
      </w:pPr>
      <w:r w:rsidRPr="00D02F62">
        <w:rPr>
          <w:b w:val="0"/>
          <w:sz w:val="24"/>
          <w:szCs w:val="24"/>
          <w:lang w:val="kk-KZ"/>
        </w:rPr>
        <w:t xml:space="preserve">Вознограждения по результатам деятельности </w:t>
      </w:r>
      <w:r w:rsidR="00691DFE" w:rsidRPr="00D02F62">
        <w:rPr>
          <w:b w:val="0"/>
          <w:sz w:val="24"/>
          <w:szCs w:val="24"/>
          <w:lang w:val="kk-KZ"/>
        </w:rPr>
        <w:tab/>
      </w:r>
      <w:r w:rsidR="00691DFE" w:rsidRPr="00D02F62">
        <w:rPr>
          <w:b w:val="0"/>
          <w:sz w:val="24"/>
          <w:szCs w:val="24"/>
          <w:lang w:val="kk-KZ"/>
        </w:rPr>
        <w:tab/>
      </w:r>
      <w:r w:rsidR="00691DFE" w:rsidRPr="00D02F62">
        <w:rPr>
          <w:b w:val="0"/>
          <w:sz w:val="24"/>
          <w:szCs w:val="24"/>
          <w:lang w:val="kk-KZ"/>
        </w:rPr>
        <w:tab/>
      </w:r>
      <w:r w:rsidR="00691DFE" w:rsidRPr="00D02F62">
        <w:rPr>
          <w:b w:val="0"/>
          <w:sz w:val="24"/>
          <w:szCs w:val="24"/>
          <w:lang w:val="kk-KZ"/>
        </w:rPr>
        <w:tab/>
      </w:r>
      <w:r w:rsidR="00691DFE" w:rsidRPr="00D02F62">
        <w:rPr>
          <w:b w:val="0"/>
          <w:sz w:val="24"/>
          <w:szCs w:val="24"/>
          <w:lang w:val="kk-KZ"/>
        </w:rPr>
        <w:tab/>
        <w:t xml:space="preserve">      6-7</w:t>
      </w:r>
    </w:p>
    <w:p w:rsidR="004B7965" w:rsidRPr="00D02F62" w:rsidRDefault="004A5B85" w:rsidP="00C94563">
      <w:pPr>
        <w:pStyle w:val="38"/>
        <w:numPr>
          <w:ilvl w:val="0"/>
          <w:numId w:val="38"/>
        </w:numPr>
        <w:shd w:val="clear" w:color="auto" w:fill="auto"/>
        <w:spacing w:after="0" w:line="240" w:lineRule="auto"/>
        <w:ind w:right="140"/>
        <w:jc w:val="both"/>
        <w:rPr>
          <w:b w:val="0"/>
          <w:sz w:val="24"/>
          <w:szCs w:val="24"/>
          <w:lang w:val="kk-KZ"/>
        </w:rPr>
      </w:pPr>
      <w:r w:rsidRPr="00D02F62">
        <w:rPr>
          <w:b w:val="0"/>
          <w:sz w:val="24"/>
          <w:szCs w:val="24"/>
          <w:lang w:val="kk-KZ"/>
        </w:rPr>
        <w:t xml:space="preserve">Порядок и условия выплат краткосрочного вознаграждения </w:t>
      </w:r>
    </w:p>
    <w:p w:rsidR="004A5B85" w:rsidRPr="00D02F62" w:rsidRDefault="004A5B85" w:rsidP="00C94563">
      <w:pPr>
        <w:pStyle w:val="38"/>
        <w:shd w:val="clear" w:color="auto" w:fill="auto"/>
        <w:spacing w:after="0" w:line="240" w:lineRule="auto"/>
        <w:ind w:left="720" w:right="-1"/>
        <w:jc w:val="both"/>
        <w:rPr>
          <w:b w:val="0"/>
          <w:sz w:val="24"/>
          <w:szCs w:val="24"/>
          <w:lang w:val="kk-KZ"/>
        </w:rPr>
      </w:pPr>
      <w:r w:rsidRPr="00D02F62">
        <w:rPr>
          <w:b w:val="0"/>
          <w:sz w:val="24"/>
          <w:szCs w:val="24"/>
          <w:lang w:val="kk-KZ"/>
        </w:rPr>
        <w:t>(вознаграждения по итогам работы за год)</w:t>
      </w:r>
      <w:r w:rsidR="004B7965" w:rsidRPr="00D02F62">
        <w:rPr>
          <w:b w:val="0"/>
          <w:sz w:val="24"/>
          <w:szCs w:val="24"/>
          <w:lang w:val="kk-KZ"/>
        </w:rPr>
        <w:t xml:space="preserve">    </w:t>
      </w:r>
      <w:r w:rsidR="004B7965" w:rsidRPr="00D02F62">
        <w:rPr>
          <w:b w:val="0"/>
          <w:sz w:val="24"/>
          <w:szCs w:val="24"/>
          <w:lang w:val="kk-KZ"/>
        </w:rPr>
        <w:tab/>
      </w:r>
      <w:r w:rsidR="004B7965" w:rsidRPr="00D02F62">
        <w:rPr>
          <w:b w:val="0"/>
          <w:sz w:val="24"/>
          <w:szCs w:val="24"/>
          <w:lang w:val="kk-KZ"/>
        </w:rPr>
        <w:tab/>
      </w:r>
      <w:r w:rsidR="004B7965" w:rsidRPr="00D02F62">
        <w:rPr>
          <w:b w:val="0"/>
          <w:sz w:val="24"/>
          <w:szCs w:val="24"/>
          <w:lang w:val="kk-KZ"/>
        </w:rPr>
        <w:tab/>
      </w:r>
      <w:r w:rsidR="004B7965" w:rsidRPr="00D02F62">
        <w:rPr>
          <w:b w:val="0"/>
          <w:sz w:val="24"/>
          <w:szCs w:val="24"/>
          <w:lang w:val="kk-KZ"/>
        </w:rPr>
        <w:tab/>
      </w:r>
      <w:r w:rsidR="004B7965" w:rsidRPr="00D02F62">
        <w:rPr>
          <w:b w:val="0"/>
          <w:sz w:val="24"/>
          <w:szCs w:val="24"/>
          <w:lang w:val="kk-KZ"/>
        </w:rPr>
        <w:tab/>
        <w:t xml:space="preserve">         </w:t>
      </w:r>
      <w:r w:rsidR="00FE064D" w:rsidRPr="00D02F62">
        <w:rPr>
          <w:b w:val="0"/>
          <w:sz w:val="24"/>
          <w:szCs w:val="24"/>
          <w:lang w:val="kk-KZ"/>
        </w:rPr>
        <w:t>8</w:t>
      </w:r>
    </w:p>
    <w:p w:rsidR="004A5B85" w:rsidRPr="00D02F62" w:rsidRDefault="004A5B85" w:rsidP="00C94563">
      <w:pPr>
        <w:pStyle w:val="38"/>
        <w:numPr>
          <w:ilvl w:val="0"/>
          <w:numId w:val="38"/>
        </w:numPr>
        <w:shd w:val="clear" w:color="auto" w:fill="auto"/>
        <w:spacing w:after="0" w:line="240" w:lineRule="auto"/>
        <w:ind w:right="40"/>
        <w:jc w:val="both"/>
        <w:rPr>
          <w:b w:val="0"/>
          <w:sz w:val="24"/>
          <w:szCs w:val="24"/>
          <w:lang w:val="kk-KZ"/>
        </w:rPr>
      </w:pPr>
      <w:r w:rsidRPr="00D02F62">
        <w:rPr>
          <w:b w:val="0"/>
          <w:sz w:val="24"/>
          <w:szCs w:val="24"/>
          <w:lang w:val="kk-KZ"/>
        </w:rPr>
        <w:t>Порядок и условия выплаты долгосрочного вознаграждения</w:t>
      </w:r>
      <w:r w:rsidR="00276E71" w:rsidRPr="00D02F62">
        <w:rPr>
          <w:b w:val="0"/>
          <w:sz w:val="24"/>
          <w:szCs w:val="24"/>
          <w:lang w:val="kk-KZ"/>
        </w:rPr>
        <w:tab/>
      </w:r>
      <w:r w:rsidR="00276E71" w:rsidRPr="00D02F62">
        <w:rPr>
          <w:b w:val="0"/>
          <w:sz w:val="24"/>
          <w:szCs w:val="24"/>
          <w:lang w:val="kk-KZ"/>
        </w:rPr>
        <w:tab/>
        <w:t xml:space="preserve">        </w:t>
      </w:r>
      <w:r w:rsidR="00FE064D" w:rsidRPr="00D02F62">
        <w:rPr>
          <w:b w:val="0"/>
          <w:sz w:val="24"/>
          <w:szCs w:val="24"/>
          <w:lang w:val="kk-KZ"/>
        </w:rPr>
        <w:tab/>
        <w:t xml:space="preserve">      8-9</w:t>
      </w:r>
    </w:p>
    <w:p w:rsidR="004A5B85" w:rsidRPr="00D02F62" w:rsidRDefault="004A5B85" w:rsidP="00C94563">
      <w:pPr>
        <w:pStyle w:val="38"/>
        <w:numPr>
          <w:ilvl w:val="0"/>
          <w:numId w:val="38"/>
        </w:numPr>
        <w:shd w:val="clear" w:color="auto" w:fill="auto"/>
        <w:spacing w:after="0" w:line="240" w:lineRule="auto"/>
        <w:ind w:right="40"/>
        <w:jc w:val="both"/>
        <w:rPr>
          <w:b w:val="0"/>
          <w:sz w:val="24"/>
          <w:szCs w:val="24"/>
          <w:lang w:val="kk-KZ"/>
        </w:rPr>
      </w:pPr>
      <w:r w:rsidRPr="00D02F62">
        <w:rPr>
          <w:b w:val="0"/>
          <w:sz w:val="24"/>
          <w:szCs w:val="24"/>
          <w:lang w:val="kk-KZ"/>
        </w:rPr>
        <w:t xml:space="preserve">Формы документов и формы записей </w:t>
      </w:r>
      <w:r w:rsidR="00276E71" w:rsidRPr="00D02F62">
        <w:rPr>
          <w:b w:val="0"/>
          <w:sz w:val="24"/>
          <w:szCs w:val="24"/>
          <w:lang w:val="kk-KZ"/>
        </w:rPr>
        <w:tab/>
      </w:r>
      <w:r w:rsidR="00276E71" w:rsidRPr="00D02F62">
        <w:rPr>
          <w:b w:val="0"/>
          <w:sz w:val="24"/>
          <w:szCs w:val="24"/>
          <w:lang w:val="kk-KZ"/>
        </w:rPr>
        <w:tab/>
      </w:r>
      <w:r w:rsidR="00276E71" w:rsidRPr="00D02F62">
        <w:rPr>
          <w:b w:val="0"/>
          <w:sz w:val="24"/>
          <w:szCs w:val="24"/>
          <w:lang w:val="kk-KZ"/>
        </w:rPr>
        <w:tab/>
      </w:r>
      <w:r w:rsidR="00276E71" w:rsidRPr="00D02F62">
        <w:rPr>
          <w:b w:val="0"/>
          <w:sz w:val="24"/>
          <w:szCs w:val="24"/>
          <w:lang w:val="kk-KZ"/>
        </w:rPr>
        <w:tab/>
      </w:r>
      <w:r w:rsidR="00276E71" w:rsidRPr="00D02F62">
        <w:rPr>
          <w:b w:val="0"/>
          <w:sz w:val="24"/>
          <w:szCs w:val="24"/>
          <w:lang w:val="kk-KZ"/>
        </w:rPr>
        <w:tab/>
      </w:r>
      <w:r w:rsidR="00276E71" w:rsidRPr="00D02F62">
        <w:rPr>
          <w:b w:val="0"/>
          <w:sz w:val="24"/>
          <w:szCs w:val="24"/>
          <w:lang w:val="kk-KZ"/>
        </w:rPr>
        <w:tab/>
        <w:t xml:space="preserve">        </w:t>
      </w:r>
      <w:r w:rsidR="00FE064D" w:rsidRPr="00D02F62">
        <w:rPr>
          <w:b w:val="0"/>
          <w:sz w:val="24"/>
          <w:szCs w:val="24"/>
          <w:lang w:val="kk-KZ"/>
        </w:rPr>
        <w:t xml:space="preserve">         10</w:t>
      </w:r>
    </w:p>
    <w:p w:rsidR="004A5B85" w:rsidRPr="00D02F62" w:rsidRDefault="003468A6" w:rsidP="00C94563">
      <w:pPr>
        <w:pStyle w:val="38"/>
        <w:numPr>
          <w:ilvl w:val="0"/>
          <w:numId w:val="39"/>
        </w:numPr>
        <w:shd w:val="clear" w:color="auto" w:fill="auto"/>
        <w:spacing w:after="0" w:line="240" w:lineRule="auto"/>
        <w:ind w:left="851" w:right="40" w:hanging="425"/>
        <w:jc w:val="both"/>
        <w:rPr>
          <w:b w:val="0"/>
          <w:sz w:val="24"/>
          <w:szCs w:val="24"/>
          <w:lang w:val="kk-KZ"/>
        </w:rPr>
      </w:pPr>
      <w:r w:rsidRPr="00D02F62">
        <w:rPr>
          <w:b w:val="0"/>
          <w:sz w:val="24"/>
          <w:szCs w:val="24"/>
          <w:lang w:val="kk-KZ"/>
        </w:rPr>
        <w:t>ФЗ 01 ПР-ИСМ-015-2016</w:t>
      </w:r>
      <w:r w:rsidRPr="00D02F62">
        <w:rPr>
          <w:b w:val="0"/>
          <w:i/>
          <w:sz w:val="24"/>
          <w:szCs w:val="24"/>
          <w:lang w:val="kk-KZ"/>
        </w:rPr>
        <w:t xml:space="preserve">. </w:t>
      </w:r>
      <w:r w:rsidR="004A5B85" w:rsidRPr="00D02F62">
        <w:rPr>
          <w:b w:val="0"/>
          <w:sz w:val="24"/>
          <w:szCs w:val="24"/>
          <w:lang w:val="kk-KZ"/>
        </w:rPr>
        <w:t>Карта КПД с целевыми значениями</w:t>
      </w:r>
      <w:r w:rsidR="00276E71" w:rsidRPr="00D02F62">
        <w:rPr>
          <w:b w:val="0"/>
          <w:sz w:val="24"/>
          <w:szCs w:val="24"/>
          <w:lang w:val="kk-KZ"/>
        </w:rPr>
        <w:tab/>
        <w:t xml:space="preserve">      </w:t>
      </w:r>
      <w:r w:rsidR="004B7965" w:rsidRPr="00D02F62">
        <w:rPr>
          <w:b w:val="0"/>
          <w:sz w:val="24"/>
          <w:szCs w:val="24"/>
          <w:lang w:val="kk-KZ"/>
        </w:rPr>
        <w:t xml:space="preserve">           </w:t>
      </w:r>
      <w:r w:rsidR="00C94563" w:rsidRPr="00D02F62">
        <w:rPr>
          <w:b w:val="0"/>
          <w:sz w:val="24"/>
          <w:szCs w:val="24"/>
          <w:lang w:val="kk-KZ"/>
        </w:rPr>
        <w:t xml:space="preserve">          </w:t>
      </w:r>
      <w:r w:rsidR="00FE064D" w:rsidRPr="00D02F62">
        <w:rPr>
          <w:b w:val="0"/>
          <w:sz w:val="24"/>
          <w:szCs w:val="24"/>
          <w:lang w:val="kk-KZ"/>
        </w:rPr>
        <w:t>11</w:t>
      </w:r>
    </w:p>
    <w:p w:rsidR="004A5B85" w:rsidRPr="00D02F62" w:rsidRDefault="003468A6" w:rsidP="00C94563">
      <w:pPr>
        <w:pStyle w:val="38"/>
        <w:numPr>
          <w:ilvl w:val="0"/>
          <w:numId w:val="39"/>
        </w:numPr>
        <w:shd w:val="clear" w:color="auto" w:fill="auto"/>
        <w:spacing w:after="0" w:line="240" w:lineRule="auto"/>
        <w:ind w:left="851" w:right="40" w:hanging="425"/>
        <w:jc w:val="both"/>
        <w:rPr>
          <w:b w:val="0"/>
          <w:sz w:val="24"/>
          <w:szCs w:val="24"/>
          <w:lang w:val="kk-KZ"/>
        </w:rPr>
      </w:pPr>
      <w:r w:rsidRPr="00D02F62">
        <w:rPr>
          <w:b w:val="0"/>
          <w:sz w:val="24"/>
          <w:szCs w:val="24"/>
          <w:lang w:val="kk-KZ"/>
        </w:rPr>
        <w:t>ФЗ 02 ПР-ИСМ-015-2016</w:t>
      </w:r>
      <w:r w:rsidR="00C94563" w:rsidRPr="00D02F62">
        <w:rPr>
          <w:b w:val="0"/>
          <w:sz w:val="24"/>
          <w:szCs w:val="24"/>
          <w:lang w:val="kk-KZ"/>
        </w:rPr>
        <w:t xml:space="preserve">. </w:t>
      </w:r>
      <w:r w:rsidR="004A5B85" w:rsidRPr="00D02F62">
        <w:rPr>
          <w:b w:val="0"/>
          <w:sz w:val="24"/>
          <w:szCs w:val="24"/>
          <w:lang w:val="kk-KZ"/>
        </w:rPr>
        <w:t xml:space="preserve">Карта КПД с фактическими значениями  </w:t>
      </w:r>
      <w:r w:rsidR="00276E71" w:rsidRPr="00D02F62">
        <w:rPr>
          <w:b w:val="0"/>
          <w:sz w:val="24"/>
          <w:szCs w:val="24"/>
          <w:lang w:val="kk-KZ"/>
        </w:rPr>
        <w:tab/>
        <w:t xml:space="preserve">   </w:t>
      </w:r>
      <w:r w:rsidR="004B7965" w:rsidRPr="00D02F62">
        <w:rPr>
          <w:b w:val="0"/>
          <w:sz w:val="24"/>
          <w:szCs w:val="24"/>
          <w:lang w:val="kk-KZ"/>
        </w:rPr>
        <w:t xml:space="preserve">   </w:t>
      </w:r>
      <w:r w:rsidR="00276E71" w:rsidRPr="00D02F62">
        <w:rPr>
          <w:b w:val="0"/>
          <w:sz w:val="24"/>
          <w:szCs w:val="24"/>
          <w:lang w:val="kk-KZ"/>
        </w:rPr>
        <w:t xml:space="preserve"> </w:t>
      </w:r>
      <w:r w:rsidR="004B7965" w:rsidRPr="00D02F62">
        <w:rPr>
          <w:b w:val="0"/>
          <w:sz w:val="24"/>
          <w:szCs w:val="24"/>
          <w:lang w:val="kk-KZ"/>
        </w:rPr>
        <w:t xml:space="preserve">          </w:t>
      </w:r>
      <w:r w:rsidR="004A5B85" w:rsidRPr="00D02F62">
        <w:rPr>
          <w:b w:val="0"/>
          <w:sz w:val="24"/>
          <w:szCs w:val="24"/>
          <w:lang w:val="kk-KZ"/>
        </w:rPr>
        <w:t>1</w:t>
      </w:r>
      <w:r w:rsidR="00FE064D" w:rsidRPr="00D02F62">
        <w:rPr>
          <w:b w:val="0"/>
          <w:sz w:val="24"/>
          <w:szCs w:val="24"/>
          <w:lang w:val="kk-KZ"/>
        </w:rPr>
        <w:t>2</w:t>
      </w:r>
    </w:p>
    <w:p w:rsidR="004A5B85" w:rsidRPr="00D02F62" w:rsidRDefault="003468A6" w:rsidP="00C94563">
      <w:pPr>
        <w:pStyle w:val="38"/>
        <w:numPr>
          <w:ilvl w:val="0"/>
          <w:numId w:val="39"/>
        </w:numPr>
        <w:shd w:val="clear" w:color="auto" w:fill="auto"/>
        <w:spacing w:after="0" w:line="240" w:lineRule="auto"/>
        <w:ind w:left="851" w:right="40" w:hanging="425"/>
        <w:jc w:val="both"/>
        <w:rPr>
          <w:b w:val="0"/>
          <w:sz w:val="24"/>
          <w:szCs w:val="24"/>
          <w:lang w:val="kk-KZ"/>
        </w:rPr>
      </w:pPr>
      <w:r w:rsidRPr="00D02F62">
        <w:rPr>
          <w:b w:val="0"/>
          <w:sz w:val="24"/>
          <w:szCs w:val="24"/>
          <w:lang w:val="kk-KZ"/>
        </w:rPr>
        <w:t>ФЗ 03 ПР-ИСМ-015-2016</w:t>
      </w:r>
      <w:r w:rsidR="00C94563" w:rsidRPr="00D02F62">
        <w:rPr>
          <w:b w:val="0"/>
          <w:i/>
          <w:sz w:val="24"/>
          <w:szCs w:val="24"/>
          <w:lang w:val="kk-KZ"/>
        </w:rPr>
        <w:t xml:space="preserve">. </w:t>
      </w:r>
      <w:r w:rsidR="004A5B85" w:rsidRPr="00D02F62">
        <w:rPr>
          <w:b w:val="0"/>
          <w:sz w:val="24"/>
          <w:szCs w:val="24"/>
          <w:lang w:val="kk-KZ"/>
        </w:rPr>
        <w:t xml:space="preserve">Обязательство участника ПДВ </w:t>
      </w:r>
      <w:r w:rsidR="00276E71" w:rsidRPr="00D02F62">
        <w:rPr>
          <w:b w:val="0"/>
          <w:sz w:val="24"/>
          <w:szCs w:val="24"/>
          <w:lang w:val="kk-KZ"/>
        </w:rPr>
        <w:tab/>
      </w:r>
      <w:r w:rsidR="00276E71" w:rsidRPr="00D02F62">
        <w:rPr>
          <w:b w:val="0"/>
          <w:sz w:val="24"/>
          <w:szCs w:val="24"/>
          <w:lang w:val="kk-KZ"/>
        </w:rPr>
        <w:tab/>
        <w:t xml:space="preserve">       </w:t>
      </w:r>
      <w:r w:rsidR="004B7965" w:rsidRPr="00D02F62">
        <w:rPr>
          <w:b w:val="0"/>
          <w:sz w:val="24"/>
          <w:szCs w:val="24"/>
          <w:lang w:val="kk-KZ"/>
        </w:rPr>
        <w:t xml:space="preserve">          </w:t>
      </w:r>
      <w:r w:rsidR="00FE064D" w:rsidRPr="00D02F62">
        <w:rPr>
          <w:b w:val="0"/>
          <w:sz w:val="24"/>
          <w:szCs w:val="24"/>
          <w:lang w:val="kk-KZ"/>
        </w:rPr>
        <w:t>13</w:t>
      </w:r>
    </w:p>
    <w:p w:rsidR="003468A6" w:rsidRPr="00D02F62" w:rsidRDefault="003468A6" w:rsidP="00C94563">
      <w:pPr>
        <w:pStyle w:val="38"/>
        <w:numPr>
          <w:ilvl w:val="0"/>
          <w:numId w:val="39"/>
        </w:numPr>
        <w:shd w:val="clear" w:color="auto" w:fill="auto"/>
        <w:spacing w:after="0" w:line="240" w:lineRule="auto"/>
        <w:ind w:left="851" w:right="-1" w:hanging="425"/>
        <w:jc w:val="both"/>
        <w:rPr>
          <w:b w:val="0"/>
          <w:sz w:val="24"/>
          <w:szCs w:val="24"/>
          <w:lang w:val="kk-KZ"/>
        </w:rPr>
      </w:pPr>
      <w:r w:rsidRPr="00D02F62">
        <w:rPr>
          <w:b w:val="0"/>
          <w:sz w:val="24"/>
          <w:szCs w:val="24"/>
          <w:lang w:val="kk-KZ"/>
        </w:rPr>
        <w:t>Приложени</w:t>
      </w:r>
      <w:r w:rsidR="00C94563" w:rsidRPr="00D02F62">
        <w:rPr>
          <w:b w:val="0"/>
          <w:sz w:val="24"/>
          <w:szCs w:val="24"/>
          <w:lang w:val="kk-KZ"/>
        </w:rPr>
        <w:t>е</w:t>
      </w:r>
      <w:r w:rsidR="00691DFE" w:rsidRPr="00D02F62">
        <w:rPr>
          <w:b w:val="0"/>
          <w:sz w:val="24"/>
          <w:szCs w:val="24"/>
          <w:lang w:val="kk-KZ"/>
        </w:rPr>
        <w:t xml:space="preserve"> 1 </w:t>
      </w:r>
      <w:r w:rsidR="004A5B85" w:rsidRPr="00D02F62">
        <w:rPr>
          <w:b w:val="0"/>
          <w:sz w:val="24"/>
          <w:szCs w:val="24"/>
          <w:lang w:val="kk-KZ"/>
        </w:rPr>
        <w:t xml:space="preserve">Методические рекомендации по расчету размера </w:t>
      </w:r>
    </w:p>
    <w:p w:rsidR="004A5B85" w:rsidRPr="00D02F62" w:rsidRDefault="004A5B85" w:rsidP="00C94563">
      <w:pPr>
        <w:pStyle w:val="38"/>
        <w:shd w:val="clear" w:color="auto" w:fill="auto"/>
        <w:spacing w:after="0" w:line="240" w:lineRule="auto"/>
        <w:ind w:left="851" w:right="-1"/>
        <w:jc w:val="both"/>
        <w:rPr>
          <w:b w:val="0"/>
          <w:sz w:val="24"/>
          <w:szCs w:val="24"/>
          <w:lang w:val="kk-KZ"/>
        </w:rPr>
      </w:pPr>
      <w:r w:rsidRPr="00D02F62">
        <w:rPr>
          <w:b w:val="0"/>
          <w:sz w:val="24"/>
          <w:szCs w:val="24"/>
          <w:lang w:val="kk-KZ"/>
        </w:rPr>
        <w:t>вознагр</w:t>
      </w:r>
      <w:r w:rsidR="00276E71" w:rsidRPr="00D02F62">
        <w:rPr>
          <w:b w:val="0"/>
          <w:sz w:val="24"/>
          <w:szCs w:val="24"/>
          <w:lang w:val="kk-KZ"/>
        </w:rPr>
        <w:t xml:space="preserve">аждения по результатам деятельности </w:t>
      </w:r>
      <w:r w:rsidR="00276E71" w:rsidRPr="00D02F62">
        <w:rPr>
          <w:b w:val="0"/>
          <w:sz w:val="24"/>
          <w:szCs w:val="24"/>
          <w:lang w:val="kk-KZ"/>
        </w:rPr>
        <w:tab/>
      </w:r>
      <w:r w:rsidR="003468A6" w:rsidRPr="00D02F62">
        <w:rPr>
          <w:b w:val="0"/>
          <w:sz w:val="24"/>
          <w:szCs w:val="24"/>
          <w:lang w:val="kk-KZ"/>
        </w:rPr>
        <w:t xml:space="preserve">    </w:t>
      </w:r>
      <w:r w:rsidR="00276E71" w:rsidRPr="00D02F62">
        <w:rPr>
          <w:b w:val="0"/>
          <w:sz w:val="24"/>
          <w:szCs w:val="24"/>
          <w:lang w:val="kk-KZ"/>
        </w:rPr>
        <w:tab/>
      </w:r>
      <w:r w:rsidR="00276E71" w:rsidRPr="00D02F62">
        <w:rPr>
          <w:b w:val="0"/>
          <w:sz w:val="24"/>
          <w:szCs w:val="24"/>
          <w:lang w:val="kk-KZ"/>
        </w:rPr>
        <w:tab/>
        <w:t xml:space="preserve">        </w:t>
      </w:r>
      <w:r w:rsidR="004B7965" w:rsidRPr="00D02F62">
        <w:rPr>
          <w:b w:val="0"/>
          <w:sz w:val="24"/>
          <w:szCs w:val="24"/>
          <w:lang w:val="kk-KZ"/>
        </w:rPr>
        <w:t xml:space="preserve">        </w:t>
      </w:r>
      <w:r w:rsidR="006C742C" w:rsidRPr="00D02F62">
        <w:rPr>
          <w:b w:val="0"/>
          <w:sz w:val="24"/>
          <w:szCs w:val="24"/>
          <w:lang w:val="kk-KZ"/>
        </w:rPr>
        <w:t xml:space="preserve">       14-15</w:t>
      </w:r>
    </w:p>
    <w:p w:rsidR="004A5B85" w:rsidRPr="00D02F62" w:rsidRDefault="004A5B85" w:rsidP="004B7965">
      <w:pPr>
        <w:pStyle w:val="38"/>
        <w:shd w:val="clear" w:color="auto" w:fill="auto"/>
        <w:spacing w:after="0" w:line="360" w:lineRule="auto"/>
        <w:ind w:right="40"/>
        <w:jc w:val="both"/>
        <w:rPr>
          <w:b w:val="0"/>
          <w:sz w:val="24"/>
          <w:szCs w:val="24"/>
          <w:lang w:val="kk-KZ"/>
        </w:rPr>
      </w:pPr>
    </w:p>
    <w:p w:rsidR="004A5B85" w:rsidRPr="00D02F62" w:rsidRDefault="004A5B85" w:rsidP="004B7965">
      <w:pPr>
        <w:pStyle w:val="38"/>
        <w:shd w:val="clear" w:color="auto" w:fill="auto"/>
        <w:spacing w:after="0" w:line="360" w:lineRule="auto"/>
        <w:ind w:right="40"/>
        <w:jc w:val="both"/>
        <w:rPr>
          <w:sz w:val="24"/>
          <w:szCs w:val="24"/>
          <w:lang w:val="kk-KZ"/>
        </w:rPr>
      </w:pPr>
    </w:p>
    <w:p w:rsidR="004A5B85" w:rsidRPr="00D02F62" w:rsidRDefault="004A5B85" w:rsidP="004B7965">
      <w:pPr>
        <w:pStyle w:val="38"/>
        <w:shd w:val="clear" w:color="auto" w:fill="auto"/>
        <w:spacing w:after="0" w:line="360" w:lineRule="auto"/>
        <w:ind w:right="40"/>
        <w:jc w:val="both"/>
        <w:rPr>
          <w:sz w:val="24"/>
          <w:szCs w:val="24"/>
          <w:lang w:val="kk-KZ"/>
        </w:rPr>
      </w:pPr>
    </w:p>
    <w:p w:rsidR="004A5B85" w:rsidRPr="00D02F62" w:rsidRDefault="004A5B85" w:rsidP="004B7965">
      <w:pPr>
        <w:pStyle w:val="38"/>
        <w:shd w:val="clear" w:color="auto" w:fill="auto"/>
        <w:spacing w:after="0" w:line="360" w:lineRule="auto"/>
        <w:ind w:right="40"/>
        <w:jc w:val="both"/>
        <w:rPr>
          <w:sz w:val="24"/>
          <w:szCs w:val="24"/>
          <w:lang w:val="kk-KZ"/>
        </w:rPr>
      </w:pPr>
    </w:p>
    <w:p w:rsidR="004A5B85" w:rsidRPr="00D02F62" w:rsidRDefault="004A5B85" w:rsidP="004B7965">
      <w:pPr>
        <w:pStyle w:val="38"/>
        <w:shd w:val="clear" w:color="auto" w:fill="auto"/>
        <w:spacing w:after="0" w:line="360" w:lineRule="auto"/>
        <w:ind w:right="40"/>
        <w:jc w:val="both"/>
        <w:rPr>
          <w:sz w:val="24"/>
          <w:szCs w:val="24"/>
          <w:lang w:val="kk-KZ"/>
        </w:rPr>
      </w:pPr>
    </w:p>
    <w:p w:rsidR="004A5B85" w:rsidRPr="00D02F62" w:rsidRDefault="004A5B85" w:rsidP="004B7965">
      <w:pPr>
        <w:pStyle w:val="38"/>
        <w:shd w:val="clear" w:color="auto" w:fill="auto"/>
        <w:spacing w:after="0" w:line="360" w:lineRule="auto"/>
        <w:ind w:right="40"/>
        <w:jc w:val="both"/>
        <w:rPr>
          <w:sz w:val="24"/>
          <w:szCs w:val="24"/>
          <w:lang w:val="kk-KZ"/>
        </w:rPr>
      </w:pPr>
    </w:p>
    <w:p w:rsidR="004A5B85" w:rsidRPr="00D02F62" w:rsidRDefault="004A5B85" w:rsidP="004B7965">
      <w:pPr>
        <w:pStyle w:val="38"/>
        <w:shd w:val="clear" w:color="auto" w:fill="auto"/>
        <w:spacing w:after="0" w:line="360" w:lineRule="auto"/>
        <w:ind w:right="40"/>
        <w:jc w:val="both"/>
        <w:rPr>
          <w:sz w:val="24"/>
          <w:szCs w:val="24"/>
          <w:lang w:val="kk-KZ"/>
        </w:rPr>
      </w:pPr>
    </w:p>
    <w:p w:rsidR="004A5B85" w:rsidRPr="00D02F62" w:rsidRDefault="004A5B85" w:rsidP="004B7965">
      <w:pPr>
        <w:pStyle w:val="38"/>
        <w:shd w:val="clear" w:color="auto" w:fill="auto"/>
        <w:spacing w:after="0" w:line="360" w:lineRule="auto"/>
        <w:ind w:right="40"/>
        <w:jc w:val="both"/>
        <w:rPr>
          <w:sz w:val="24"/>
          <w:szCs w:val="24"/>
          <w:lang w:val="kk-KZ"/>
        </w:rPr>
      </w:pPr>
    </w:p>
    <w:p w:rsidR="004A5B85" w:rsidRPr="00D02F62" w:rsidRDefault="004A5B85" w:rsidP="004B7965">
      <w:pPr>
        <w:pStyle w:val="38"/>
        <w:shd w:val="clear" w:color="auto" w:fill="auto"/>
        <w:spacing w:after="0" w:line="360" w:lineRule="auto"/>
        <w:ind w:right="40"/>
        <w:jc w:val="both"/>
        <w:rPr>
          <w:sz w:val="24"/>
          <w:szCs w:val="24"/>
          <w:lang w:val="kk-KZ"/>
        </w:rPr>
      </w:pPr>
    </w:p>
    <w:p w:rsidR="004A5B85" w:rsidRPr="00D02F62" w:rsidRDefault="004A5B85" w:rsidP="004A5B85">
      <w:pPr>
        <w:pStyle w:val="38"/>
        <w:shd w:val="clear" w:color="auto" w:fill="auto"/>
        <w:spacing w:after="0" w:line="230" w:lineRule="exact"/>
        <w:ind w:right="40"/>
        <w:jc w:val="both"/>
        <w:rPr>
          <w:sz w:val="24"/>
          <w:szCs w:val="24"/>
          <w:lang w:val="kk-KZ"/>
        </w:rPr>
      </w:pPr>
    </w:p>
    <w:p w:rsidR="004A5B85" w:rsidRPr="00D02F62" w:rsidRDefault="004A5B85" w:rsidP="004A5B85">
      <w:pPr>
        <w:pStyle w:val="38"/>
        <w:shd w:val="clear" w:color="auto" w:fill="auto"/>
        <w:spacing w:after="0" w:line="230" w:lineRule="exact"/>
        <w:ind w:right="40"/>
        <w:jc w:val="both"/>
        <w:rPr>
          <w:sz w:val="24"/>
          <w:szCs w:val="24"/>
          <w:lang w:val="kk-KZ"/>
        </w:rPr>
      </w:pPr>
    </w:p>
    <w:p w:rsidR="004A5B85" w:rsidRPr="00D02F62" w:rsidRDefault="004A5B85" w:rsidP="004A5B85">
      <w:pPr>
        <w:pStyle w:val="38"/>
        <w:shd w:val="clear" w:color="auto" w:fill="auto"/>
        <w:spacing w:after="0" w:line="230" w:lineRule="exact"/>
        <w:ind w:right="40"/>
        <w:jc w:val="both"/>
        <w:rPr>
          <w:sz w:val="24"/>
          <w:szCs w:val="24"/>
          <w:lang w:val="kk-KZ"/>
        </w:rPr>
      </w:pPr>
    </w:p>
    <w:p w:rsidR="004A5B85" w:rsidRPr="00D02F62" w:rsidRDefault="004A5B85" w:rsidP="004A5B85">
      <w:pPr>
        <w:pStyle w:val="38"/>
        <w:shd w:val="clear" w:color="auto" w:fill="auto"/>
        <w:spacing w:after="0" w:line="230" w:lineRule="exact"/>
        <w:ind w:right="40"/>
        <w:jc w:val="both"/>
        <w:rPr>
          <w:sz w:val="24"/>
          <w:szCs w:val="24"/>
          <w:lang w:val="kk-KZ"/>
        </w:rPr>
      </w:pPr>
    </w:p>
    <w:p w:rsidR="004A5B85" w:rsidRPr="00D02F62" w:rsidRDefault="004A5B85" w:rsidP="004A5B85">
      <w:pPr>
        <w:pStyle w:val="38"/>
        <w:shd w:val="clear" w:color="auto" w:fill="auto"/>
        <w:spacing w:after="0" w:line="230" w:lineRule="exact"/>
        <w:ind w:right="40"/>
        <w:jc w:val="both"/>
        <w:rPr>
          <w:sz w:val="24"/>
          <w:szCs w:val="24"/>
          <w:lang w:val="kk-KZ"/>
        </w:rPr>
      </w:pPr>
    </w:p>
    <w:p w:rsidR="004A5B85" w:rsidRPr="00D02F62" w:rsidRDefault="004A5B85" w:rsidP="004A5B85">
      <w:pPr>
        <w:pStyle w:val="38"/>
        <w:shd w:val="clear" w:color="auto" w:fill="auto"/>
        <w:spacing w:after="0" w:line="230" w:lineRule="exact"/>
        <w:ind w:right="40"/>
        <w:jc w:val="both"/>
        <w:rPr>
          <w:sz w:val="24"/>
          <w:szCs w:val="24"/>
          <w:lang w:val="kk-KZ"/>
        </w:rPr>
      </w:pPr>
    </w:p>
    <w:p w:rsidR="004A5B85" w:rsidRPr="00D02F62" w:rsidRDefault="004A5B85" w:rsidP="004A5B85">
      <w:pPr>
        <w:pStyle w:val="38"/>
        <w:shd w:val="clear" w:color="auto" w:fill="auto"/>
        <w:spacing w:after="0" w:line="230" w:lineRule="exact"/>
        <w:ind w:right="40"/>
        <w:jc w:val="both"/>
        <w:rPr>
          <w:sz w:val="24"/>
          <w:szCs w:val="24"/>
          <w:lang w:val="kk-KZ"/>
        </w:rPr>
      </w:pPr>
    </w:p>
    <w:p w:rsidR="004A5B85" w:rsidRPr="00D02F62" w:rsidRDefault="004A5B85" w:rsidP="004A5B85">
      <w:pPr>
        <w:pStyle w:val="38"/>
        <w:shd w:val="clear" w:color="auto" w:fill="auto"/>
        <w:spacing w:after="0" w:line="230" w:lineRule="exact"/>
        <w:ind w:right="40"/>
        <w:jc w:val="both"/>
        <w:rPr>
          <w:sz w:val="24"/>
          <w:szCs w:val="24"/>
          <w:lang w:val="kk-KZ"/>
        </w:rPr>
      </w:pPr>
    </w:p>
    <w:p w:rsidR="004A5B85" w:rsidRDefault="004A5B85" w:rsidP="004A5B85">
      <w:pPr>
        <w:pStyle w:val="38"/>
        <w:shd w:val="clear" w:color="auto" w:fill="auto"/>
        <w:spacing w:after="0" w:line="230" w:lineRule="exact"/>
        <w:ind w:right="40"/>
        <w:jc w:val="both"/>
        <w:rPr>
          <w:sz w:val="24"/>
          <w:szCs w:val="24"/>
          <w:lang w:val="kk-KZ"/>
        </w:rPr>
      </w:pPr>
    </w:p>
    <w:p w:rsidR="00667A2F" w:rsidRDefault="00667A2F" w:rsidP="004A5B85">
      <w:pPr>
        <w:pStyle w:val="38"/>
        <w:shd w:val="clear" w:color="auto" w:fill="auto"/>
        <w:spacing w:after="0" w:line="230" w:lineRule="exact"/>
        <w:ind w:right="40"/>
        <w:jc w:val="both"/>
        <w:rPr>
          <w:sz w:val="24"/>
          <w:szCs w:val="24"/>
          <w:lang w:val="kk-KZ"/>
        </w:rPr>
      </w:pPr>
    </w:p>
    <w:p w:rsidR="00667A2F" w:rsidRPr="00D02F62" w:rsidRDefault="00667A2F" w:rsidP="004A5B85">
      <w:pPr>
        <w:pStyle w:val="38"/>
        <w:shd w:val="clear" w:color="auto" w:fill="auto"/>
        <w:spacing w:after="0" w:line="230" w:lineRule="exact"/>
        <w:ind w:right="40"/>
        <w:jc w:val="both"/>
        <w:rPr>
          <w:sz w:val="24"/>
          <w:szCs w:val="24"/>
          <w:lang w:val="kk-KZ"/>
        </w:rPr>
      </w:pPr>
    </w:p>
    <w:p w:rsidR="00691DFE" w:rsidRPr="00D02F62" w:rsidRDefault="00691DFE" w:rsidP="004A5B85">
      <w:pPr>
        <w:pStyle w:val="38"/>
        <w:shd w:val="clear" w:color="auto" w:fill="auto"/>
        <w:spacing w:after="0" w:line="230" w:lineRule="exact"/>
        <w:ind w:right="40"/>
        <w:jc w:val="both"/>
        <w:rPr>
          <w:sz w:val="24"/>
          <w:szCs w:val="24"/>
          <w:lang w:val="kk-KZ"/>
        </w:rPr>
      </w:pPr>
    </w:p>
    <w:p w:rsidR="006F36AE" w:rsidRPr="00D02F62" w:rsidRDefault="006F36AE" w:rsidP="004A5B85">
      <w:pPr>
        <w:pStyle w:val="38"/>
        <w:shd w:val="clear" w:color="auto" w:fill="auto"/>
        <w:spacing w:after="0" w:line="230" w:lineRule="exact"/>
        <w:ind w:right="40"/>
        <w:jc w:val="both"/>
        <w:rPr>
          <w:sz w:val="24"/>
          <w:szCs w:val="24"/>
          <w:lang w:val="kk-KZ"/>
        </w:rPr>
      </w:pPr>
    </w:p>
    <w:p w:rsidR="006F36AE" w:rsidRPr="00D02F62" w:rsidRDefault="006F36AE" w:rsidP="004A5B85">
      <w:pPr>
        <w:pStyle w:val="38"/>
        <w:shd w:val="clear" w:color="auto" w:fill="auto"/>
        <w:spacing w:after="0" w:line="230" w:lineRule="exact"/>
        <w:ind w:right="40"/>
        <w:jc w:val="both"/>
        <w:rPr>
          <w:sz w:val="24"/>
          <w:szCs w:val="24"/>
          <w:lang w:val="kk-KZ"/>
        </w:rPr>
      </w:pPr>
    </w:p>
    <w:p w:rsidR="006F36AE" w:rsidRPr="00D02F62" w:rsidRDefault="006F36AE" w:rsidP="004A5B85">
      <w:pPr>
        <w:pStyle w:val="38"/>
        <w:shd w:val="clear" w:color="auto" w:fill="auto"/>
        <w:spacing w:after="0" w:line="230" w:lineRule="exact"/>
        <w:ind w:right="40"/>
        <w:jc w:val="both"/>
        <w:rPr>
          <w:sz w:val="24"/>
          <w:szCs w:val="24"/>
          <w:lang w:val="kk-KZ"/>
        </w:rPr>
      </w:pPr>
    </w:p>
    <w:p w:rsidR="006F36AE" w:rsidRPr="00D02F62" w:rsidRDefault="006F36AE" w:rsidP="004A5B85">
      <w:pPr>
        <w:pStyle w:val="38"/>
        <w:shd w:val="clear" w:color="auto" w:fill="auto"/>
        <w:spacing w:after="0" w:line="230" w:lineRule="exact"/>
        <w:ind w:right="40"/>
        <w:jc w:val="both"/>
        <w:rPr>
          <w:sz w:val="24"/>
          <w:szCs w:val="24"/>
          <w:lang w:val="kk-KZ"/>
        </w:rPr>
      </w:pPr>
    </w:p>
    <w:p w:rsidR="005C3B26" w:rsidRPr="00D02F62" w:rsidRDefault="005C3B26" w:rsidP="004A5B85">
      <w:pPr>
        <w:pStyle w:val="38"/>
        <w:shd w:val="clear" w:color="auto" w:fill="auto"/>
        <w:spacing w:after="0" w:line="230" w:lineRule="exact"/>
        <w:ind w:right="40"/>
        <w:jc w:val="both"/>
        <w:rPr>
          <w:sz w:val="24"/>
          <w:szCs w:val="24"/>
          <w:lang w:val="kk-KZ"/>
        </w:rPr>
      </w:pPr>
    </w:p>
    <w:p w:rsidR="006F36AE" w:rsidRPr="00D02F62" w:rsidRDefault="006F36AE" w:rsidP="004A5B85">
      <w:pPr>
        <w:pStyle w:val="38"/>
        <w:shd w:val="clear" w:color="auto" w:fill="auto"/>
        <w:spacing w:after="0" w:line="230" w:lineRule="exact"/>
        <w:ind w:right="40"/>
        <w:jc w:val="both"/>
        <w:rPr>
          <w:sz w:val="24"/>
          <w:szCs w:val="24"/>
          <w:lang w:val="kk-KZ"/>
        </w:rPr>
      </w:pPr>
    </w:p>
    <w:p w:rsidR="006F36AE" w:rsidRPr="00D02F62" w:rsidRDefault="006F36AE" w:rsidP="004A5B85">
      <w:pPr>
        <w:pStyle w:val="38"/>
        <w:shd w:val="clear" w:color="auto" w:fill="auto"/>
        <w:spacing w:after="0" w:line="230" w:lineRule="exact"/>
        <w:ind w:right="40"/>
        <w:jc w:val="both"/>
        <w:rPr>
          <w:sz w:val="24"/>
          <w:szCs w:val="24"/>
          <w:lang w:val="kk-KZ"/>
        </w:rPr>
      </w:pPr>
    </w:p>
    <w:p w:rsidR="005A1297" w:rsidRPr="00D02F62" w:rsidRDefault="005A1297" w:rsidP="003A357B">
      <w:pPr>
        <w:pStyle w:val="23"/>
        <w:shd w:val="clear" w:color="auto" w:fill="auto"/>
        <w:spacing w:line="240" w:lineRule="auto"/>
        <w:rPr>
          <w:color w:val="000000"/>
          <w:sz w:val="24"/>
          <w:szCs w:val="24"/>
        </w:rPr>
      </w:pPr>
    </w:p>
    <w:p w:rsidR="00977E1F" w:rsidRPr="00D02F62" w:rsidRDefault="00977E1F" w:rsidP="00541BD1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D02F62">
        <w:rPr>
          <w:color w:val="000000"/>
          <w:sz w:val="24"/>
          <w:szCs w:val="24"/>
        </w:rPr>
        <w:t>1</w:t>
      </w:r>
      <w:r w:rsidR="00D35979" w:rsidRPr="00D02F62">
        <w:rPr>
          <w:color w:val="000000"/>
          <w:sz w:val="24"/>
          <w:szCs w:val="24"/>
        </w:rPr>
        <w:t>.</w:t>
      </w:r>
      <w:r w:rsidRPr="00D02F62">
        <w:rPr>
          <w:color w:val="000000"/>
          <w:sz w:val="24"/>
          <w:szCs w:val="24"/>
        </w:rPr>
        <w:t xml:space="preserve"> Назначение</w:t>
      </w:r>
    </w:p>
    <w:p w:rsidR="00977E1F" w:rsidRPr="00D02F62" w:rsidRDefault="00977E1F" w:rsidP="005C3B26">
      <w:pPr>
        <w:jc w:val="both"/>
        <w:rPr>
          <w:color w:val="000000"/>
          <w:sz w:val="24"/>
          <w:szCs w:val="24"/>
        </w:rPr>
      </w:pPr>
    </w:p>
    <w:p w:rsidR="00977E1F" w:rsidRPr="00D02F62" w:rsidRDefault="00977E1F" w:rsidP="005C3B26">
      <w:pPr>
        <w:pStyle w:val="50"/>
        <w:numPr>
          <w:ilvl w:val="0"/>
          <w:numId w:val="2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 w:rsidRPr="00D02F62">
        <w:rPr>
          <w:color w:val="000000"/>
          <w:sz w:val="24"/>
          <w:szCs w:val="24"/>
        </w:rPr>
        <w:t xml:space="preserve">Настоящие Правила </w:t>
      </w:r>
      <w:r w:rsidR="00F93539" w:rsidRPr="00D02F62">
        <w:rPr>
          <w:color w:val="000000"/>
          <w:sz w:val="24"/>
          <w:szCs w:val="24"/>
        </w:rPr>
        <w:t>оценки деятельности</w:t>
      </w:r>
      <w:r w:rsidRPr="00D02F62">
        <w:rPr>
          <w:color w:val="000000"/>
          <w:sz w:val="24"/>
          <w:szCs w:val="24"/>
        </w:rPr>
        <w:t xml:space="preserve"> </w:t>
      </w:r>
      <w:r w:rsidR="0073112A" w:rsidRPr="00D02F62">
        <w:rPr>
          <w:color w:val="000000"/>
          <w:sz w:val="24"/>
          <w:szCs w:val="24"/>
        </w:rPr>
        <w:t xml:space="preserve">и </w:t>
      </w:r>
      <w:proofErr w:type="gramStart"/>
      <w:r w:rsidR="0073112A" w:rsidRPr="00D02F62">
        <w:rPr>
          <w:color w:val="000000"/>
          <w:sz w:val="24"/>
          <w:szCs w:val="24"/>
        </w:rPr>
        <w:t>вознаграждения</w:t>
      </w:r>
      <w:proofErr w:type="gramEnd"/>
      <w:r w:rsidR="0073112A" w:rsidRPr="00D02F62">
        <w:rPr>
          <w:color w:val="000000"/>
          <w:sz w:val="24"/>
          <w:szCs w:val="24"/>
        </w:rPr>
        <w:t xml:space="preserve"> </w:t>
      </w:r>
      <w:r w:rsidRPr="00D02F62">
        <w:rPr>
          <w:color w:val="000000"/>
          <w:sz w:val="24"/>
          <w:szCs w:val="24"/>
        </w:rPr>
        <w:t>руководящих</w:t>
      </w:r>
      <w:r w:rsidR="007A006A">
        <w:rPr>
          <w:color w:val="000000"/>
          <w:sz w:val="24"/>
          <w:szCs w:val="24"/>
        </w:rPr>
        <w:t xml:space="preserve"> и управленческих</w:t>
      </w:r>
      <w:r w:rsidRPr="00D02F62">
        <w:rPr>
          <w:color w:val="000000"/>
          <w:sz w:val="24"/>
          <w:szCs w:val="24"/>
        </w:rPr>
        <w:t xml:space="preserve"> работников АО </w:t>
      </w:r>
      <w:r w:rsidR="000B09CE" w:rsidRPr="00D02F62">
        <w:rPr>
          <w:color w:val="000000"/>
          <w:sz w:val="24"/>
          <w:szCs w:val="24"/>
        </w:rPr>
        <w:t>«</w:t>
      </w:r>
      <w:proofErr w:type="spellStart"/>
      <w:r w:rsidR="000B09CE" w:rsidRPr="00D02F62">
        <w:rPr>
          <w:color w:val="000000"/>
          <w:sz w:val="24"/>
          <w:szCs w:val="24"/>
        </w:rPr>
        <w:t>Мангистауская</w:t>
      </w:r>
      <w:proofErr w:type="spellEnd"/>
      <w:r w:rsidR="000B09CE" w:rsidRPr="00D02F62">
        <w:rPr>
          <w:color w:val="000000"/>
          <w:sz w:val="24"/>
          <w:szCs w:val="24"/>
        </w:rPr>
        <w:t xml:space="preserve"> распределительная электросетевая компания» </w:t>
      </w:r>
      <w:r w:rsidRPr="00D02F62">
        <w:rPr>
          <w:color w:val="000000"/>
          <w:sz w:val="24"/>
          <w:szCs w:val="24"/>
        </w:rPr>
        <w:t xml:space="preserve">(далее </w:t>
      </w:r>
      <w:r w:rsidRPr="00D02F62">
        <w:rPr>
          <w:rStyle w:val="13"/>
          <w:sz w:val="24"/>
          <w:szCs w:val="24"/>
        </w:rPr>
        <w:t xml:space="preserve">— </w:t>
      </w:r>
      <w:r w:rsidRPr="00D02F62">
        <w:rPr>
          <w:color w:val="000000"/>
          <w:sz w:val="24"/>
          <w:szCs w:val="24"/>
        </w:rPr>
        <w:t>Правила) разработаны в целях определения условий и порядка оценки деятельности и вы</w:t>
      </w:r>
      <w:r w:rsidR="00265D7D">
        <w:rPr>
          <w:color w:val="000000"/>
          <w:sz w:val="24"/>
          <w:szCs w:val="24"/>
        </w:rPr>
        <w:t>платы вознаграждения руководящих</w:t>
      </w:r>
      <w:r w:rsidRPr="00D02F62">
        <w:rPr>
          <w:color w:val="000000"/>
          <w:sz w:val="24"/>
          <w:szCs w:val="24"/>
        </w:rPr>
        <w:t xml:space="preserve"> </w:t>
      </w:r>
      <w:r w:rsidR="00265D7D">
        <w:rPr>
          <w:color w:val="000000"/>
          <w:sz w:val="24"/>
          <w:szCs w:val="24"/>
        </w:rPr>
        <w:t xml:space="preserve">и управленческих </w:t>
      </w:r>
      <w:r w:rsidRPr="00D02F62">
        <w:rPr>
          <w:color w:val="000000"/>
          <w:sz w:val="24"/>
          <w:szCs w:val="24"/>
        </w:rPr>
        <w:t xml:space="preserve">работников АО </w:t>
      </w:r>
      <w:r w:rsidR="000B09CE" w:rsidRPr="00D02F62">
        <w:rPr>
          <w:sz w:val="24"/>
          <w:szCs w:val="24"/>
        </w:rPr>
        <w:t>«</w:t>
      </w:r>
      <w:proofErr w:type="spellStart"/>
      <w:r w:rsidR="000B09CE" w:rsidRPr="00D02F62">
        <w:rPr>
          <w:sz w:val="24"/>
          <w:szCs w:val="24"/>
        </w:rPr>
        <w:t>Мангистауская</w:t>
      </w:r>
      <w:proofErr w:type="spellEnd"/>
      <w:r w:rsidR="000B09CE" w:rsidRPr="00D02F62">
        <w:rPr>
          <w:sz w:val="24"/>
          <w:szCs w:val="24"/>
        </w:rPr>
        <w:t xml:space="preserve"> распределительная электросетевая компания»</w:t>
      </w:r>
      <w:r w:rsidRPr="00D02F62">
        <w:rPr>
          <w:color w:val="000000"/>
          <w:sz w:val="24"/>
          <w:szCs w:val="24"/>
        </w:rPr>
        <w:t>.</w:t>
      </w:r>
    </w:p>
    <w:p w:rsidR="00977E1F" w:rsidRPr="00D02F62" w:rsidRDefault="00977E1F" w:rsidP="005C3B26">
      <w:pPr>
        <w:pStyle w:val="50"/>
        <w:numPr>
          <w:ilvl w:val="0"/>
          <w:numId w:val="22"/>
        </w:numPr>
        <w:shd w:val="clear" w:color="auto" w:fill="auto"/>
        <w:tabs>
          <w:tab w:val="left" w:pos="1418"/>
        </w:tabs>
        <w:spacing w:before="0" w:line="240" w:lineRule="auto"/>
        <w:ind w:firstLine="549"/>
        <w:rPr>
          <w:sz w:val="24"/>
          <w:szCs w:val="24"/>
        </w:rPr>
      </w:pPr>
      <w:r w:rsidRPr="00D02F62">
        <w:rPr>
          <w:color w:val="000000"/>
          <w:sz w:val="24"/>
          <w:szCs w:val="24"/>
        </w:rPr>
        <w:t>Настоящие Правила основываются на следующих принципах:</w:t>
      </w:r>
    </w:p>
    <w:p w:rsidR="00977E1F" w:rsidRPr="00D02F62" w:rsidRDefault="00977E1F" w:rsidP="005C3B26">
      <w:pPr>
        <w:pStyle w:val="50"/>
        <w:numPr>
          <w:ilvl w:val="0"/>
          <w:numId w:val="23"/>
        </w:numPr>
        <w:shd w:val="clear" w:color="auto" w:fill="auto"/>
        <w:tabs>
          <w:tab w:val="left" w:pos="1418"/>
        </w:tabs>
        <w:spacing w:before="0" w:line="240" w:lineRule="auto"/>
        <w:ind w:firstLine="549"/>
        <w:rPr>
          <w:sz w:val="24"/>
          <w:szCs w:val="24"/>
        </w:rPr>
      </w:pPr>
      <w:r w:rsidRPr="00D02F62">
        <w:rPr>
          <w:color w:val="000000"/>
          <w:sz w:val="24"/>
          <w:szCs w:val="24"/>
        </w:rPr>
        <w:t xml:space="preserve">взаимосвязь вознаграждения с выполнением задач, отвечающих интересам </w:t>
      </w:r>
      <w:r w:rsidR="005C3B26" w:rsidRPr="00D02F62">
        <w:rPr>
          <w:color w:val="000000"/>
          <w:sz w:val="24"/>
          <w:szCs w:val="24"/>
        </w:rPr>
        <w:t>Общества и ее акционеров</w:t>
      </w:r>
      <w:r w:rsidRPr="00D02F62">
        <w:rPr>
          <w:color w:val="000000"/>
          <w:sz w:val="24"/>
          <w:szCs w:val="24"/>
        </w:rPr>
        <w:t>;</w:t>
      </w:r>
    </w:p>
    <w:p w:rsidR="00977E1F" w:rsidRPr="00D02F62" w:rsidRDefault="00977E1F" w:rsidP="005C3B26">
      <w:pPr>
        <w:pStyle w:val="50"/>
        <w:numPr>
          <w:ilvl w:val="0"/>
          <w:numId w:val="23"/>
        </w:numPr>
        <w:shd w:val="clear" w:color="auto" w:fill="auto"/>
        <w:tabs>
          <w:tab w:val="left" w:pos="1418"/>
        </w:tabs>
        <w:spacing w:before="0" w:line="240" w:lineRule="auto"/>
        <w:ind w:firstLine="549"/>
        <w:rPr>
          <w:sz w:val="24"/>
          <w:szCs w:val="24"/>
        </w:rPr>
      </w:pPr>
      <w:r w:rsidRPr="00D02F62">
        <w:rPr>
          <w:color w:val="000000"/>
          <w:sz w:val="24"/>
          <w:szCs w:val="24"/>
        </w:rPr>
        <w:t>простота и прозрачность принципов определения размера вознаграждения;</w:t>
      </w:r>
    </w:p>
    <w:p w:rsidR="00977E1F" w:rsidRPr="00D02F62" w:rsidRDefault="00977E1F" w:rsidP="005C3B26">
      <w:pPr>
        <w:pStyle w:val="50"/>
        <w:numPr>
          <w:ilvl w:val="0"/>
          <w:numId w:val="23"/>
        </w:numPr>
        <w:shd w:val="clear" w:color="auto" w:fill="auto"/>
        <w:tabs>
          <w:tab w:val="left" w:pos="1418"/>
        </w:tabs>
        <w:spacing w:before="0" w:line="240" w:lineRule="auto"/>
        <w:ind w:firstLine="549"/>
        <w:rPr>
          <w:sz w:val="24"/>
          <w:szCs w:val="24"/>
        </w:rPr>
      </w:pPr>
      <w:r w:rsidRPr="00D02F62">
        <w:rPr>
          <w:color w:val="000000"/>
          <w:sz w:val="24"/>
          <w:szCs w:val="24"/>
        </w:rPr>
        <w:t xml:space="preserve">зависимость размера вознаграждения от результатов деятельности </w:t>
      </w:r>
      <w:r w:rsidR="006A54FD" w:rsidRPr="00D02F62">
        <w:rPr>
          <w:color w:val="000000"/>
          <w:sz w:val="24"/>
          <w:szCs w:val="24"/>
        </w:rPr>
        <w:t>Общества</w:t>
      </w:r>
      <w:r w:rsidRPr="00D02F62">
        <w:rPr>
          <w:color w:val="000000"/>
          <w:sz w:val="24"/>
          <w:szCs w:val="24"/>
        </w:rPr>
        <w:t xml:space="preserve"> и результативности работников.</w:t>
      </w:r>
    </w:p>
    <w:p w:rsidR="005C3B26" w:rsidRPr="00D02F62" w:rsidRDefault="005C3B26" w:rsidP="005C3B26">
      <w:pPr>
        <w:pStyle w:val="50"/>
        <w:shd w:val="clear" w:color="auto" w:fill="auto"/>
        <w:tabs>
          <w:tab w:val="left" w:pos="1418"/>
        </w:tabs>
        <w:spacing w:before="0" w:line="240" w:lineRule="auto"/>
        <w:ind w:left="549"/>
        <w:rPr>
          <w:sz w:val="24"/>
          <w:szCs w:val="24"/>
        </w:rPr>
      </w:pPr>
    </w:p>
    <w:p w:rsidR="00977E1F" w:rsidRPr="00D02F62" w:rsidRDefault="00D35979" w:rsidP="005A1297">
      <w:pPr>
        <w:pStyle w:val="34"/>
        <w:shd w:val="clear" w:color="auto" w:fill="auto"/>
        <w:tabs>
          <w:tab w:val="left" w:pos="4206"/>
        </w:tabs>
        <w:spacing w:before="0" w:after="198" w:line="240" w:lineRule="auto"/>
        <w:ind w:left="3500"/>
        <w:rPr>
          <w:sz w:val="24"/>
          <w:szCs w:val="24"/>
        </w:rPr>
      </w:pPr>
      <w:bookmarkStart w:id="1" w:name="bookmark0"/>
      <w:r w:rsidRPr="00D02F62">
        <w:rPr>
          <w:color w:val="000000"/>
          <w:sz w:val="24"/>
          <w:szCs w:val="24"/>
        </w:rPr>
        <w:t xml:space="preserve">2. </w:t>
      </w:r>
      <w:r w:rsidR="00977E1F" w:rsidRPr="00D02F62">
        <w:rPr>
          <w:color w:val="000000"/>
          <w:sz w:val="24"/>
          <w:szCs w:val="24"/>
        </w:rPr>
        <w:t>Область применения</w:t>
      </w:r>
      <w:bookmarkEnd w:id="1"/>
    </w:p>
    <w:p w:rsidR="00977E1F" w:rsidRPr="00D02F62" w:rsidRDefault="00977E1F" w:rsidP="00BD465D">
      <w:pPr>
        <w:pStyle w:val="50"/>
        <w:numPr>
          <w:ilvl w:val="0"/>
          <w:numId w:val="22"/>
        </w:numPr>
        <w:shd w:val="clear" w:color="auto" w:fill="auto"/>
        <w:tabs>
          <w:tab w:val="left" w:pos="1418"/>
        </w:tabs>
        <w:spacing w:before="0" w:line="240" w:lineRule="auto"/>
        <w:ind w:left="160" w:right="40" w:firstLine="549"/>
        <w:rPr>
          <w:sz w:val="24"/>
          <w:szCs w:val="24"/>
        </w:rPr>
      </w:pPr>
      <w:r w:rsidRPr="00D02F62">
        <w:rPr>
          <w:color w:val="000000"/>
          <w:sz w:val="24"/>
          <w:szCs w:val="24"/>
        </w:rPr>
        <w:t xml:space="preserve">Настоящие Правила распространяются на </w:t>
      </w:r>
      <w:r w:rsidR="006A54FD" w:rsidRPr="00D02F62">
        <w:rPr>
          <w:color w:val="000000"/>
          <w:sz w:val="24"/>
          <w:szCs w:val="24"/>
        </w:rPr>
        <w:t>Председателя Правления</w:t>
      </w:r>
      <w:r w:rsidR="002C51E8">
        <w:rPr>
          <w:color w:val="000000"/>
          <w:sz w:val="24"/>
          <w:szCs w:val="24"/>
        </w:rPr>
        <w:t xml:space="preserve">, </w:t>
      </w:r>
      <w:r w:rsidR="006A54FD" w:rsidRPr="00D02F62">
        <w:rPr>
          <w:sz w:val="24"/>
          <w:szCs w:val="24"/>
        </w:rPr>
        <w:t>членов Правления</w:t>
      </w:r>
      <w:r w:rsidRPr="00D02F62">
        <w:rPr>
          <w:color w:val="000000"/>
          <w:sz w:val="24"/>
          <w:szCs w:val="24"/>
        </w:rPr>
        <w:t xml:space="preserve"> </w:t>
      </w:r>
      <w:r w:rsidR="00265D7D">
        <w:rPr>
          <w:color w:val="000000"/>
          <w:sz w:val="24"/>
          <w:szCs w:val="24"/>
        </w:rPr>
        <w:t>и управленческих</w:t>
      </w:r>
      <w:r w:rsidR="002C51E8">
        <w:rPr>
          <w:color w:val="000000"/>
          <w:sz w:val="24"/>
          <w:szCs w:val="24"/>
        </w:rPr>
        <w:t xml:space="preserve"> работник</w:t>
      </w:r>
      <w:r w:rsidR="00265D7D">
        <w:rPr>
          <w:color w:val="000000"/>
          <w:sz w:val="24"/>
          <w:szCs w:val="24"/>
        </w:rPr>
        <w:t>ов</w:t>
      </w:r>
      <w:r w:rsidR="002C51E8">
        <w:rPr>
          <w:color w:val="000000"/>
          <w:sz w:val="24"/>
          <w:szCs w:val="24"/>
        </w:rPr>
        <w:t xml:space="preserve"> </w:t>
      </w:r>
      <w:r w:rsidR="002C51E8" w:rsidRPr="00D02F62">
        <w:rPr>
          <w:color w:val="000000"/>
          <w:sz w:val="24"/>
          <w:szCs w:val="24"/>
        </w:rPr>
        <w:t>Общества</w:t>
      </w:r>
      <w:r w:rsidRPr="00D02F62">
        <w:rPr>
          <w:color w:val="000000"/>
          <w:sz w:val="24"/>
          <w:szCs w:val="24"/>
        </w:rPr>
        <w:t>.</w:t>
      </w:r>
    </w:p>
    <w:p w:rsidR="00977E1F" w:rsidRPr="00D02F62" w:rsidRDefault="00977E1F" w:rsidP="00BD465D">
      <w:pPr>
        <w:pStyle w:val="50"/>
        <w:numPr>
          <w:ilvl w:val="0"/>
          <w:numId w:val="22"/>
        </w:numPr>
        <w:shd w:val="clear" w:color="auto" w:fill="auto"/>
        <w:tabs>
          <w:tab w:val="left" w:pos="1418"/>
        </w:tabs>
        <w:spacing w:before="0" w:line="240" w:lineRule="auto"/>
        <w:ind w:left="160" w:right="40" w:firstLine="549"/>
        <w:rPr>
          <w:sz w:val="24"/>
          <w:szCs w:val="24"/>
        </w:rPr>
      </w:pPr>
      <w:r w:rsidRPr="00D02F62">
        <w:rPr>
          <w:color w:val="000000"/>
          <w:sz w:val="24"/>
          <w:szCs w:val="24"/>
        </w:rPr>
        <w:t>Настоящие Правила не распространяются на иностранных работников, привлекаемых в установленном порядке, если в трудовом договоре не предусмотрены иные условия.</w:t>
      </w:r>
    </w:p>
    <w:p w:rsidR="00977E1F" w:rsidRPr="00D02F62" w:rsidRDefault="00977E1F" w:rsidP="00541BD1">
      <w:pPr>
        <w:jc w:val="both"/>
        <w:rPr>
          <w:sz w:val="24"/>
          <w:szCs w:val="24"/>
        </w:rPr>
      </w:pPr>
    </w:p>
    <w:p w:rsidR="00977E1F" w:rsidRPr="00D02F62" w:rsidRDefault="00D35979" w:rsidP="00D35979">
      <w:pPr>
        <w:spacing w:after="200"/>
        <w:jc w:val="center"/>
        <w:rPr>
          <w:b/>
          <w:bCs/>
          <w:sz w:val="24"/>
          <w:szCs w:val="24"/>
        </w:rPr>
      </w:pPr>
      <w:bookmarkStart w:id="2" w:name="bookmark1"/>
      <w:r w:rsidRPr="00D02F62">
        <w:rPr>
          <w:b/>
          <w:bCs/>
          <w:sz w:val="24"/>
          <w:szCs w:val="24"/>
        </w:rPr>
        <w:t xml:space="preserve">3. </w:t>
      </w:r>
      <w:r w:rsidR="00977E1F" w:rsidRPr="00D02F62">
        <w:rPr>
          <w:b/>
          <w:bCs/>
          <w:sz w:val="24"/>
          <w:szCs w:val="24"/>
        </w:rPr>
        <w:t>Определения и сокращения</w:t>
      </w:r>
      <w:bookmarkEnd w:id="2"/>
    </w:p>
    <w:p w:rsidR="00977E1F" w:rsidRPr="00D02F62" w:rsidRDefault="00977E1F" w:rsidP="00291EBA">
      <w:pPr>
        <w:numPr>
          <w:ilvl w:val="0"/>
          <w:numId w:val="22"/>
        </w:num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>В настоящих Правилах применяются следующие определения и сокращения:</w:t>
      </w:r>
    </w:p>
    <w:p w:rsidR="00291EBA" w:rsidRPr="00D02F62" w:rsidRDefault="005A667F" w:rsidP="00291EBA">
      <w:pPr>
        <w:pStyle w:val="af6"/>
        <w:numPr>
          <w:ilvl w:val="0"/>
          <w:numId w:val="37"/>
        </w:numPr>
        <w:jc w:val="both"/>
        <w:rPr>
          <w:sz w:val="24"/>
          <w:szCs w:val="24"/>
        </w:rPr>
      </w:pPr>
      <w:r w:rsidRPr="00D02F62">
        <w:rPr>
          <w:b/>
          <w:bCs/>
          <w:sz w:val="24"/>
          <w:szCs w:val="24"/>
        </w:rPr>
        <w:t>Общество</w:t>
      </w:r>
      <w:r w:rsidR="00977E1F" w:rsidRPr="00D02F62">
        <w:rPr>
          <w:b/>
          <w:bCs/>
          <w:sz w:val="24"/>
          <w:szCs w:val="24"/>
        </w:rPr>
        <w:t xml:space="preserve"> </w:t>
      </w:r>
      <w:r w:rsidRPr="00D02F62">
        <w:rPr>
          <w:sz w:val="24"/>
          <w:szCs w:val="24"/>
        </w:rPr>
        <w:t>–</w:t>
      </w:r>
      <w:r w:rsidR="00977E1F" w:rsidRPr="00D02F62">
        <w:rPr>
          <w:sz w:val="24"/>
          <w:szCs w:val="24"/>
        </w:rPr>
        <w:t xml:space="preserve"> АО </w:t>
      </w:r>
      <w:r w:rsidR="00183F5D" w:rsidRPr="00D02F62">
        <w:rPr>
          <w:sz w:val="24"/>
          <w:szCs w:val="24"/>
        </w:rPr>
        <w:t>«</w:t>
      </w:r>
      <w:proofErr w:type="spellStart"/>
      <w:r w:rsidRPr="00D02F62">
        <w:rPr>
          <w:sz w:val="24"/>
          <w:szCs w:val="24"/>
        </w:rPr>
        <w:t>Мангистауская</w:t>
      </w:r>
      <w:proofErr w:type="spellEnd"/>
      <w:r w:rsidRPr="00D02F62">
        <w:rPr>
          <w:sz w:val="24"/>
          <w:szCs w:val="24"/>
        </w:rPr>
        <w:t xml:space="preserve"> распределительная электросетевая компания</w:t>
      </w:r>
      <w:r w:rsidR="00183F5D" w:rsidRPr="00D02F62">
        <w:rPr>
          <w:sz w:val="24"/>
          <w:szCs w:val="24"/>
        </w:rPr>
        <w:t>»</w:t>
      </w:r>
      <w:r w:rsidR="00E971AC">
        <w:rPr>
          <w:sz w:val="24"/>
          <w:szCs w:val="24"/>
        </w:rPr>
        <w:t>;</w:t>
      </w:r>
    </w:p>
    <w:p w:rsidR="00291EBA" w:rsidRPr="00D02F62" w:rsidRDefault="00977E1F" w:rsidP="00291EBA">
      <w:pPr>
        <w:pStyle w:val="af6"/>
        <w:numPr>
          <w:ilvl w:val="0"/>
          <w:numId w:val="37"/>
        </w:numPr>
        <w:jc w:val="both"/>
        <w:rPr>
          <w:sz w:val="24"/>
          <w:szCs w:val="24"/>
        </w:rPr>
      </w:pPr>
      <w:r w:rsidRPr="00D02F62">
        <w:rPr>
          <w:b/>
          <w:bCs/>
          <w:sz w:val="24"/>
          <w:szCs w:val="24"/>
        </w:rPr>
        <w:t xml:space="preserve">должностной оклад </w:t>
      </w:r>
      <w:r w:rsidRPr="00D02F62">
        <w:rPr>
          <w:sz w:val="24"/>
          <w:szCs w:val="24"/>
        </w:rPr>
        <w:t xml:space="preserve">- фиксированный </w:t>
      </w:r>
      <w:proofErr w:type="gramStart"/>
      <w:r w:rsidRPr="00D02F62">
        <w:rPr>
          <w:sz w:val="24"/>
          <w:szCs w:val="24"/>
        </w:rPr>
        <w:t>размер оплаты труда</w:t>
      </w:r>
      <w:proofErr w:type="gramEnd"/>
      <w:r w:rsidRPr="00D02F62">
        <w:rPr>
          <w:sz w:val="24"/>
          <w:szCs w:val="24"/>
        </w:rPr>
        <w:t xml:space="preserve"> работника в месяц за выполнение трудовых обязанностей с учетом квалификации работника, сложности, количества, качества и условий выполняемой работы;</w:t>
      </w:r>
    </w:p>
    <w:p w:rsidR="00291EBA" w:rsidRPr="00D02F62" w:rsidRDefault="006F2A7E" w:rsidP="00291EBA">
      <w:pPr>
        <w:pStyle w:val="af6"/>
        <w:numPr>
          <w:ilvl w:val="0"/>
          <w:numId w:val="37"/>
        </w:numPr>
        <w:jc w:val="both"/>
        <w:rPr>
          <w:sz w:val="24"/>
          <w:szCs w:val="24"/>
        </w:rPr>
      </w:pPr>
      <w:r w:rsidRPr="00D02F62">
        <w:rPr>
          <w:b/>
          <w:bCs/>
          <w:sz w:val="24"/>
          <w:szCs w:val="24"/>
        </w:rPr>
        <w:t xml:space="preserve">ОСА </w:t>
      </w:r>
      <w:r w:rsidRPr="00D02F62">
        <w:rPr>
          <w:sz w:val="24"/>
          <w:szCs w:val="24"/>
        </w:rPr>
        <w:t xml:space="preserve">– Общее собрание акционеров </w:t>
      </w:r>
      <w:r w:rsidR="00EB2E48" w:rsidRPr="00D02F62">
        <w:rPr>
          <w:sz w:val="24"/>
          <w:szCs w:val="24"/>
        </w:rPr>
        <w:t>Общества</w:t>
      </w:r>
      <w:r w:rsidRPr="00D02F62">
        <w:rPr>
          <w:sz w:val="24"/>
          <w:szCs w:val="24"/>
        </w:rPr>
        <w:t>;</w:t>
      </w:r>
    </w:p>
    <w:p w:rsidR="00291EBA" w:rsidRDefault="00977E1F" w:rsidP="00291EBA">
      <w:pPr>
        <w:pStyle w:val="af6"/>
        <w:numPr>
          <w:ilvl w:val="0"/>
          <w:numId w:val="37"/>
        </w:numPr>
        <w:jc w:val="both"/>
        <w:rPr>
          <w:sz w:val="24"/>
          <w:szCs w:val="24"/>
        </w:rPr>
      </w:pPr>
      <w:r w:rsidRPr="00D02F62">
        <w:rPr>
          <w:b/>
          <w:bCs/>
          <w:sz w:val="24"/>
          <w:szCs w:val="24"/>
        </w:rPr>
        <w:t xml:space="preserve">руководящие работники/работник </w:t>
      </w:r>
      <w:r w:rsidRPr="00D02F62">
        <w:rPr>
          <w:sz w:val="24"/>
          <w:szCs w:val="24"/>
        </w:rPr>
        <w:t xml:space="preserve">- Председатель Правления, </w:t>
      </w:r>
      <w:r w:rsidR="00EB2E48" w:rsidRPr="00D02F62">
        <w:rPr>
          <w:sz w:val="24"/>
          <w:szCs w:val="24"/>
        </w:rPr>
        <w:t xml:space="preserve">заместители Председателя Правления, </w:t>
      </w:r>
      <w:r w:rsidRPr="00D02F62">
        <w:rPr>
          <w:sz w:val="24"/>
          <w:szCs w:val="24"/>
        </w:rPr>
        <w:t>члены Правления Общества;</w:t>
      </w:r>
    </w:p>
    <w:p w:rsidR="00E15112" w:rsidRPr="00D02F62" w:rsidRDefault="00E15112" w:rsidP="00291EBA">
      <w:pPr>
        <w:pStyle w:val="af6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управленческие работники</w:t>
      </w:r>
      <w:r w:rsidR="0050088C">
        <w:rPr>
          <w:b/>
          <w:bCs/>
          <w:sz w:val="24"/>
          <w:szCs w:val="24"/>
        </w:rPr>
        <w:t>/работник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управляющие директора, за исключением членов Правления;</w:t>
      </w:r>
    </w:p>
    <w:p w:rsidR="00291EBA" w:rsidRPr="00D02F62" w:rsidRDefault="00977E1F" w:rsidP="00291EBA">
      <w:pPr>
        <w:pStyle w:val="af6"/>
        <w:numPr>
          <w:ilvl w:val="0"/>
          <w:numId w:val="37"/>
        </w:numPr>
        <w:jc w:val="both"/>
        <w:rPr>
          <w:sz w:val="24"/>
          <w:szCs w:val="24"/>
        </w:rPr>
      </w:pPr>
      <w:r w:rsidRPr="00D02F62">
        <w:rPr>
          <w:b/>
          <w:bCs/>
          <w:sz w:val="24"/>
          <w:szCs w:val="24"/>
        </w:rPr>
        <w:t xml:space="preserve">КПД </w:t>
      </w:r>
      <w:r w:rsidRPr="00D02F62">
        <w:rPr>
          <w:sz w:val="24"/>
          <w:szCs w:val="24"/>
        </w:rPr>
        <w:t xml:space="preserve">- ключевые показатели деятельности, характеризующие эффективность финансово-производственной деятельности </w:t>
      </w:r>
      <w:r w:rsidR="00D13D44" w:rsidRPr="00D02F62">
        <w:rPr>
          <w:sz w:val="24"/>
          <w:szCs w:val="24"/>
        </w:rPr>
        <w:t>Общества</w:t>
      </w:r>
      <w:r w:rsidRPr="00D02F62">
        <w:rPr>
          <w:sz w:val="24"/>
          <w:szCs w:val="24"/>
        </w:rPr>
        <w:t xml:space="preserve"> и степень достижения работниками стратегических целей;</w:t>
      </w:r>
    </w:p>
    <w:p w:rsidR="00291EBA" w:rsidRPr="00D02F62" w:rsidRDefault="00977E1F" w:rsidP="00291EBA">
      <w:pPr>
        <w:pStyle w:val="af6"/>
        <w:numPr>
          <w:ilvl w:val="0"/>
          <w:numId w:val="37"/>
        </w:numPr>
        <w:jc w:val="both"/>
        <w:rPr>
          <w:sz w:val="24"/>
          <w:szCs w:val="24"/>
        </w:rPr>
      </w:pPr>
      <w:r w:rsidRPr="00D02F62">
        <w:rPr>
          <w:b/>
          <w:bCs/>
          <w:sz w:val="24"/>
          <w:szCs w:val="24"/>
        </w:rPr>
        <w:t xml:space="preserve">мотивационные КПД </w:t>
      </w:r>
      <w:r w:rsidRPr="00D02F62">
        <w:rPr>
          <w:sz w:val="24"/>
          <w:szCs w:val="24"/>
        </w:rPr>
        <w:t xml:space="preserve">- показатели, включенные в систему вознаграждения работников для фокусирования их усилия на достижение приоритетных </w:t>
      </w:r>
      <w:r w:rsidR="00D13D44" w:rsidRPr="00D02F62">
        <w:rPr>
          <w:sz w:val="24"/>
          <w:szCs w:val="24"/>
        </w:rPr>
        <w:t>в данном отчетном периоде целей;</w:t>
      </w:r>
    </w:p>
    <w:p w:rsidR="00291EBA" w:rsidRPr="00D02F62" w:rsidRDefault="00977E1F" w:rsidP="00291EBA">
      <w:pPr>
        <w:pStyle w:val="af6"/>
        <w:numPr>
          <w:ilvl w:val="0"/>
          <w:numId w:val="37"/>
        </w:numPr>
        <w:jc w:val="both"/>
        <w:rPr>
          <w:sz w:val="24"/>
          <w:szCs w:val="24"/>
        </w:rPr>
      </w:pPr>
      <w:proofErr w:type="gramStart"/>
      <w:r w:rsidRPr="00D02F62">
        <w:rPr>
          <w:b/>
          <w:bCs/>
          <w:sz w:val="24"/>
          <w:szCs w:val="24"/>
        </w:rPr>
        <w:t xml:space="preserve">корпоративные КПД </w:t>
      </w:r>
      <w:r w:rsidRPr="00D02F62">
        <w:rPr>
          <w:sz w:val="24"/>
          <w:szCs w:val="24"/>
        </w:rPr>
        <w:t xml:space="preserve">- вид мотивационных КПД, которые определяют размер вознаграждения за результаты работы </w:t>
      </w:r>
      <w:r w:rsidR="00EB2E48" w:rsidRPr="00D02F62">
        <w:rPr>
          <w:sz w:val="24"/>
          <w:szCs w:val="24"/>
        </w:rPr>
        <w:t>Общества,</w:t>
      </w:r>
      <w:r w:rsidRPr="00D02F62">
        <w:rPr>
          <w:sz w:val="24"/>
          <w:szCs w:val="24"/>
        </w:rPr>
        <w:t xml:space="preserve"> и являются едиными для всех работников </w:t>
      </w:r>
      <w:r w:rsidR="00EB2E48" w:rsidRPr="00D02F62">
        <w:rPr>
          <w:sz w:val="24"/>
          <w:szCs w:val="24"/>
        </w:rPr>
        <w:t>Общества</w:t>
      </w:r>
      <w:r w:rsidRPr="00D02F62">
        <w:rPr>
          <w:sz w:val="24"/>
          <w:szCs w:val="24"/>
        </w:rPr>
        <w:t>;</w:t>
      </w:r>
      <w:proofErr w:type="gramEnd"/>
    </w:p>
    <w:p w:rsidR="00291EBA" w:rsidRPr="00D02F62" w:rsidRDefault="00977E1F" w:rsidP="00291EBA">
      <w:pPr>
        <w:pStyle w:val="af6"/>
        <w:numPr>
          <w:ilvl w:val="0"/>
          <w:numId w:val="37"/>
        </w:numPr>
        <w:jc w:val="both"/>
        <w:rPr>
          <w:sz w:val="24"/>
          <w:szCs w:val="24"/>
        </w:rPr>
      </w:pPr>
      <w:r w:rsidRPr="00D02F62">
        <w:rPr>
          <w:b/>
          <w:bCs/>
          <w:sz w:val="24"/>
          <w:szCs w:val="24"/>
        </w:rPr>
        <w:t xml:space="preserve">функциональные КПД </w:t>
      </w:r>
      <w:r w:rsidRPr="00D02F62">
        <w:rPr>
          <w:sz w:val="24"/>
          <w:szCs w:val="24"/>
        </w:rPr>
        <w:t xml:space="preserve">- вид </w:t>
      </w:r>
      <w:proofErr w:type="gramStart"/>
      <w:r w:rsidRPr="00D02F62">
        <w:rPr>
          <w:sz w:val="24"/>
          <w:szCs w:val="24"/>
        </w:rPr>
        <w:t>мотивационных</w:t>
      </w:r>
      <w:proofErr w:type="gramEnd"/>
      <w:r w:rsidRPr="00D02F62">
        <w:rPr>
          <w:sz w:val="24"/>
          <w:szCs w:val="24"/>
        </w:rPr>
        <w:t xml:space="preserve"> КПД, которые устанавливаются дифференцированно для каждого работника и определяют размер вознаграждения за результативность работника;</w:t>
      </w:r>
    </w:p>
    <w:p w:rsidR="00291EBA" w:rsidRPr="00D02F62" w:rsidRDefault="00977E1F" w:rsidP="00291EBA">
      <w:pPr>
        <w:pStyle w:val="af6"/>
        <w:numPr>
          <w:ilvl w:val="0"/>
          <w:numId w:val="37"/>
        </w:numPr>
        <w:jc w:val="both"/>
        <w:rPr>
          <w:sz w:val="24"/>
          <w:szCs w:val="24"/>
        </w:rPr>
      </w:pPr>
      <w:r w:rsidRPr="00D02F62">
        <w:rPr>
          <w:b/>
          <w:bCs/>
          <w:sz w:val="24"/>
          <w:szCs w:val="24"/>
        </w:rPr>
        <w:t xml:space="preserve">вес КПД </w:t>
      </w:r>
      <w:r w:rsidRPr="00D02F62">
        <w:rPr>
          <w:sz w:val="24"/>
          <w:szCs w:val="24"/>
        </w:rPr>
        <w:t>- коэффициент, определяющий значимость, приоритетность данного показателя по отношению к другим показателям;</w:t>
      </w:r>
    </w:p>
    <w:p w:rsidR="00291EBA" w:rsidRPr="00D02F62" w:rsidRDefault="00977E1F" w:rsidP="00291EBA">
      <w:pPr>
        <w:pStyle w:val="af6"/>
        <w:numPr>
          <w:ilvl w:val="0"/>
          <w:numId w:val="37"/>
        </w:numPr>
        <w:jc w:val="both"/>
        <w:rPr>
          <w:sz w:val="24"/>
          <w:szCs w:val="24"/>
        </w:rPr>
      </w:pPr>
      <w:r w:rsidRPr="00D02F62">
        <w:rPr>
          <w:b/>
          <w:bCs/>
          <w:sz w:val="24"/>
          <w:szCs w:val="24"/>
        </w:rPr>
        <w:t xml:space="preserve">порог </w:t>
      </w:r>
      <w:r w:rsidRPr="00D02F62">
        <w:rPr>
          <w:sz w:val="24"/>
          <w:szCs w:val="24"/>
        </w:rPr>
        <w:t>- значение КПД, характеризующее минимальные ожидания от</w:t>
      </w:r>
      <w:r w:rsidR="00BD465D" w:rsidRPr="00D02F62">
        <w:rPr>
          <w:sz w:val="24"/>
          <w:szCs w:val="24"/>
        </w:rPr>
        <w:t xml:space="preserve"> </w:t>
      </w:r>
      <w:r w:rsidRPr="00D02F62">
        <w:rPr>
          <w:sz w:val="24"/>
          <w:szCs w:val="24"/>
        </w:rPr>
        <w:t>результ</w:t>
      </w:r>
      <w:r w:rsidR="005820D2" w:rsidRPr="00D02F62">
        <w:rPr>
          <w:sz w:val="24"/>
          <w:szCs w:val="24"/>
        </w:rPr>
        <w:t>а</w:t>
      </w:r>
      <w:r w:rsidRPr="00D02F62">
        <w:rPr>
          <w:sz w:val="24"/>
          <w:szCs w:val="24"/>
        </w:rPr>
        <w:t>та деятельности, которое с высокой вероятностью достижимо при условии добросовест</w:t>
      </w:r>
      <w:r w:rsidR="00BD465D" w:rsidRPr="00D02F62">
        <w:rPr>
          <w:sz w:val="24"/>
          <w:szCs w:val="24"/>
        </w:rPr>
        <w:t xml:space="preserve">ного </w:t>
      </w:r>
      <w:r w:rsidRPr="00D02F62">
        <w:rPr>
          <w:sz w:val="24"/>
          <w:szCs w:val="24"/>
        </w:rPr>
        <w:lastRenderedPageBreak/>
        <w:t>выполнения должностных обязанностей, как правило,</w:t>
      </w:r>
      <w:r w:rsidR="005A1FF4" w:rsidRPr="00D02F62">
        <w:rPr>
          <w:sz w:val="24"/>
          <w:szCs w:val="24"/>
        </w:rPr>
        <w:t xml:space="preserve"> </w:t>
      </w:r>
      <w:r w:rsidR="00BD465D" w:rsidRPr="00D02F62">
        <w:rPr>
          <w:sz w:val="24"/>
          <w:szCs w:val="24"/>
        </w:rPr>
        <w:t>соответствующее</w:t>
      </w:r>
      <w:r w:rsidR="005A1FF4" w:rsidRPr="00D02F62">
        <w:rPr>
          <w:sz w:val="24"/>
          <w:szCs w:val="24"/>
        </w:rPr>
        <w:t xml:space="preserve"> </w:t>
      </w:r>
      <w:r w:rsidRPr="00D02F62">
        <w:rPr>
          <w:sz w:val="24"/>
          <w:szCs w:val="24"/>
        </w:rPr>
        <w:t>лучшему из следующих значений: плановое значение на</w:t>
      </w:r>
      <w:r w:rsidR="005A1FF4" w:rsidRPr="00D02F62">
        <w:rPr>
          <w:sz w:val="24"/>
          <w:szCs w:val="24"/>
        </w:rPr>
        <w:t xml:space="preserve"> </w:t>
      </w:r>
      <w:r w:rsidRPr="00D02F62">
        <w:rPr>
          <w:sz w:val="24"/>
          <w:szCs w:val="24"/>
        </w:rPr>
        <w:t>планируемый год (из Плана развития) или фактическое значение за год, предшествующий планируемому;</w:t>
      </w:r>
    </w:p>
    <w:p w:rsidR="00291EBA" w:rsidRPr="00D02F62" w:rsidRDefault="00977E1F" w:rsidP="00291EBA">
      <w:pPr>
        <w:pStyle w:val="af6"/>
        <w:numPr>
          <w:ilvl w:val="0"/>
          <w:numId w:val="37"/>
        </w:numPr>
        <w:jc w:val="both"/>
        <w:rPr>
          <w:sz w:val="24"/>
          <w:szCs w:val="24"/>
        </w:rPr>
      </w:pPr>
      <w:r w:rsidRPr="00D02F62">
        <w:rPr>
          <w:b/>
          <w:bCs/>
          <w:sz w:val="24"/>
          <w:szCs w:val="24"/>
        </w:rPr>
        <w:t xml:space="preserve">цель </w:t>
      </w:r>
      <w:r w:rsidRPr="00D02F62">
        <w:rPr>
          <w:sz w:val="24"/>
          <w:szCs w:val="24"/>
        </w:rPr>
        <w:t>- значение КПД, характеризующее ожидаемый уровень высоких результатов деятельности;</w:t>
      </w:r>
    </w:p>
    <w:p w:rsidR="00291EBA" w:rsidRPr="00D02F62" w:rsidRDefault="00977E1F" w:rsidP="00291EBA">
      <w:pPr>
        <w:pStyle w:val="af6"/>
        <w:numPr>
          <w:ilvl w:val="0"/>
          <w:numId w:val="37"/>
        </w:numPr>
        <w:jc w:val="both"/>
        <w:rPr>
          <w:sz w:val="24"/>
          <w:szCs w:val="24"/>
        </w:rPr>
      </w:pPr>
      <w:r w:rsidRPr="00D02F62">
        <w:rPr>
          <w:b/>
          <w:bCs/>
          <w:sz w:val="24"/>
          <w:szCs w:val="24"/>
        </w:rPr>
        <w:t xml:space="preserve">вызов </w:t>
      </w:r>
      <w:r w:rsidRPr="00D02F62">
        <w:rPr>
          <w:sz w:val="24"/>
          <w:szCs w:val="24"/>
        </w:rPr>
        <w:t xml:space="preserve">- значение КПД, характеризующее выдающиеся результаты деятельности, способствующее реализации </w:t>
      </w:r>
      <w:proofErr w:type="gramStart"/>
      <w:r w:rsidRPr="00D02F62">
        <w:rPr>
          <w:sz w:val="24"/>
          <w:szCs w:val="24"/>
        </w:rPr>
        <w:t>амбициозных</w:t>
      </w:r>
      <w:proofErr w:type="gramEnd"/>
      <w:r w:rsidRPr="00D02F62">
        <w:rPr>
          <w:sz w:val="24"/>
          <w:szCs w:val="24"/>
        </w:rPr>
        <w:t xml:space="preserve"> целей </w:t>
      </w:r>
      <w:r w:rsidR="00761B08" w:rsidRPr="00D02F62">
        <w:rPr>
          <w:sz w:val="24"/>
          <w:szCs w:val="24"/>
        </w:rPr>
        <w:t>Общества</w:t>
      </w:r>
      <w:r w:rsidRPr="00D02F62">
        <w:rPr>
          <w:sz w:val="24"/>
          <w:szCs w:val="24"/>
        </w:rPr>
        <w:t>;</w:t>
      </w:r>
    </w:p>
    <w:p w:rsidR="00291EBA" w:rsidRPr="00D02F62" w:rsidRDefault="00977E1F" w:rsidP="00291EBA">
      <w:pPr>
        <w:pStyle w:val="af6"/>
        <w:numPr>
          <w:ilvl w:val="0"/>
          <w:numId w:val="37"/>
        </w:numPr>
        <w:jc w:val="both"/>
        <w:rPr>
          <w:sz w:val="24"/>
          <w:szCs w:val="24"/>
        </w:rPr>
      </w:pPr>
      <w:r w:rsidRPr="00D02F62">
        <w:rPr>
          <w:b/>
          <w:bCs/>
          <w:sz w:val="24"/>
          <w:szCs w:val="24"/>
        </w:rPr>
        <w:t>результативность по КПД</w:t>
      </w:r>
      <w:r w:rsidR="00F93539" w:rsidRPr="00D02F62">
        <w:rPr>
          <w:b/>
          <w:bCs/>
          <w:sz w:val="24"/>
          <w:szCs w:val="24"/>
        </w:rPr>
        <w:t xml:space="preserve"> </w:t>
      </w:r>
      <w:r w:rsidR="00F93539" w:rsidRPr="00D02F62">
        <w:rPr>
          <w:bCs/>
          <w:sz w:val="24"/>
          <w:szCs w:val="24"/>
        </w:rPr>
        <w:t>-</w:t>
      </w:r>
      <w:r w:rsidR="00F93539" w:rsidRPr="00D02F62">
        <w:rPr>
          <w:b/>
          <w:bCs/>
          <w:sz w:val="24"/>
          <w:szCs w:val="24"/>
        </w:rPr>
        <w:t xml:space="preserve"> </w:t>
      </w:r>
      <w:r w:rsidRPr="00D02F62">
        <w:rPr>
          <w:sz w:val="24"/>
          <w:szCs w:val="24"/>
        </w:rPr>
        <w:t>величина, определяющая степень достижения целевых планок по КПД;</w:t>
      </w:r>
    </w:p>
    <w:p w:rsidR="00291EBA" w:rsidRPr="00D02F62" w:rsidRDefault="00F93539" w:rsidP="00291EBA">
      <w:pPr>
        <w:pStyle w:val="af6"/>
        <w:numPr>
          <w:ilvl w:val="0"/>
          <w:numId w:val="37"/>
        </w:numPr>
        <w:jc w:val="both"/>
        <w:rPr>
          <w:sz w:val="24"/>
          <w:szCs w:val="24"/>
        </w:rPr>
      </w:pPr>
      <w:r w:rsidRPr="00D02F62">
        <w:rPr>
          <w:b/>
          <w:bCs/>
          <w:sz w:val="24"/>
          <w:szCs w:val="24"/>
        </w:rPr>
        <w:t xml:space="preserve">итоговая </w:t>
      </w:r>
      <w:r w:rsidR="00977E1F" w:rsidRPr="00D02F62">
        <w:rPr>
          <w:b/>
          <w:bCs/>
          <w:sz w:val="24"/>
          <w:szCs w:val="24"/>
        </w:rPr>
        <w:t xml:space="preserve">результативность </w:t>
      </w:r>
      <w:r w:rsidR="00977E1F" w:rsidRPr="00D02F62">
        <w:rPr>
          <w:sz w:val="24"/>
          <w:szCs w:val="24"/>
        </w:rPr>
        <w:t>- средневзвешенная результативность по всем мотивационным КПД с учетом их веса;</w:t>
      </w:r>
    </w:p>
    <w:p w:rsidR="00291EBA" w:rsidRPr="00D02F62" w:rsidRDefault="00977E1F" w:rsidP="00291EBA">
      <w:pPr>
        <w:pStyle w:val="af6"/>
        <w:numPr>
          <w:ilvl w:val="0"/>
          <w:numId w:val="37"/>
        </w:numPr>
        <w:jc w:val="both"/>
        <w:rPr>
          <w:sz w:val="24"/>
          <w:szCs w:val="24"/>
        </w:rPr>
      </w:pPr>
      <w:r w:rsidRPr="00D02F62">
        <w:rPr>
          <w:b/>
          <w:bCs/>
          <w:sz w:val="24"/>
          <w:szCs w:val="24"/>
        </w:rPr>
        <w:t xml:space="preserve">ПДВ </w:t>
      </w:r>
      <w:r w:rsidRPr="00D02F62">
        <w:rPr>
          <w:sz w:val="24"/>
          <w:szCs w:val="24"/>
        </w:rPr>
        <w:t>- Программа долгосрочного вознаграждения;</w:t>
      </w:r>
    </w:p>
    <w:p w:rsidR="00977E1F" w:rsidRPr="00D02F62" w:rsidRDefault="00F93539" w:rsidP="00291EBA">
      <w:pPr>
        <w:pStyle w:val="af6"/>
        <w:numPr>
          <w:ilvl w:val="0"/>
          <w:numId w:val="37"/>
        </w:numPr>
        <w:jc w:val="both"/>
        <w:rPr>
          <w:sz w:val="24"/>
          <w:szCs w:val="24"/>
        </w:rPr>
      </w:pPr>
      <w:r w:rsidRPr="00D02F62">
        <w:rPr>
          <w:b/>
          <w:bCs/>
          <w:sz w:val="24"/>
          <w:szCs w:val="24"/>
        </w:rPr>
        <w:t xml:space="preserve">Ответственное </w:t>
      </w:r>
      <w:r w:rsidR="00977E1F" w:rsidRPr="00D02F62">
        <w:rPr>
          <w:b/>
          <w:bCs/>
          <w:sz w:val="24"/>
          <w:szCs w:val="24"/>
        </w:rPr>
        <w:t xml:space="preserve">подразделение </w:t>
      </w:r>
      <w:r w:rsidRPr="00D02F62">
        <w:rPr>
          <w:sz w:val="24"/>
          <w:szCs w:val="24"/>
        </w:rPr>
        <w:t xml:space="preserve">– структурное </w:t>
      </w:r>
      <w:r w:rsidR="00977E1F" w:rsidRPr="00D02F62">
        <w:rPr>
          <w:sz w:val="24"/>
          <w:szCs w:val="24"/>
        </w:rPr>
        <w:t>подразделение,</w:t>
      </w:r>
      <w:r w:rsidRPr="00D02F62">
        <w:rPr>
          <w:sz w:val="24"/>
          <w:szCs w:val="24"/>
        </w:rPr>
        <w:t xml:space="preserve"> </w:t>
      </w:r>
      <w:r w:rsidR="00977E1F" w:rsidRPr="00D02F62">
        <w:rPr>
          <w:sz w:val="24"/>
          <w:szCs w:val="24"/>
        </w:rPr>
        <w:t>ответственное за экономику и планирование.</w:t>
      </w:r>
    </w:p>
    <w:p w:rsidR="00977E1F" w:rsidRPr="00D02F62" w:rsidRDefault="00D35979" w:rsidP="0079441E">
      <w:pPr>
        <w:spacing w:before="240" w:after="200"/>
        <w:jc w:val="center"/>
        <w:rPr>
          <w:b/>
          <w:bCs/>
          <w:sz w:val="24"/>
          <w:szCs w:val="24"/>
        </w:rPr>
      </w:pPr>
      <w:bookmarkStart w:id="3" w:name="bookmark2"/>
      <w:r w:rsidRPr="00D02F62">
        <w:rPr>
          <w:b/>
          <w:bCs/>
          <w:sz w:val="24"/>
          <w:szCs w:val="24"/>
        </w:rPr>
        <w:t xml:space="preserve">4. </w:t>
      </w:r>
      <w:r w:rsidR="00977E1F" w:rsidRPr="00D02F62">
        <w:rPr>
          <w:b/>
          <w:bCs/>
          <w:sz w:val="24"/>
          <w:szCs w:val="24"/>
        </w:rPr>
        <w:t>Ответственность</w:t>
      </w:r>
      <w:bookmarkEnd w:id="3"/>
    </w:p>
    <w:p w:rsidR="00977E1F" w:rsidRPr="00D02F62" w:rsidRDefault="00977E1F" w:rsidP="0079441E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 xml:space="preserve">Настоящие Правила утверждаются решением Совета </w:t>
      </w:r>
      <w:r w:rsidR="00974214" w:rsidRPr="00D02F62">
        <w:rPr>
          <w:sz w:val="24"/>
          <w:szCs w:val="24"/>
        </w:rPr>
        <w:t>д</w:t>
      </w:r>
      <w:r w:rsidRPr="00D02F62">
        <w:rPr>
          <w:sz w:val="24"/>
          <w:szCs w:val="24"/>
        </w:rPr>
        <w:t>иректоров</w:t>
      </w:r>
      <w:r w:rsidR="00EB2E48" w:rsidRPr="00D02F62">
        <w:rPr>
          <w:sz w:val="24"/>
          <w:szCs w:val="24"/>
        </w:rPr>
        <w:t xml:space="preserve"> Общества</w:t>
      </w:r>
      <w:r w:rsidRPr="00D02F62">
        <w:rPr>
          <w:sz w:val="24"/>
          <w:szCs w:val="24"/>
        </w:rPr>
        <w:t>.</w:t>
      </w:r>
    </w:p>
    <w:p w:rsidR="004A32F9" w:rsidRPr="00D02F62" w:rsidRDefault="00313E09" w:rsidP="004A32F9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 xml:space="preserve">Ответственность </w:t>
      </w:r>
      <w:r w:rsidR="004A32F9" w:rsidRPr="00D02F62">
        <w:rPr>
          <w:sz w:val="24"/>
          <w:szCs w:val="24"/>
        </w:rPr>
        <w:t>з</w:t>
      </w:r>
      <w:r w:rsidRPr="00D02F62">
        <w:rPr>
          <w:sz w:val="24"/>
          <w:szCs w:val="24"/>
        </w:rPr>
        <w:t xml:space="preserve">а контроль внедрения требований </w:t>
      </w:r>
      <w:r w:rsidR="004A32F9" w:rsidRPr="00D02F62">
        <w:rPr>
          <w:sz w:val="24"/>
          <w:szCs w:val="24"/>
        </w:rPr>
        <w:t>и управление настоящими Правилами несет руководитель, курирующий вопросы экономики и финансов</w:t>
      </w:r>
      <w:r w:rsidR="00974214" w:rsidRPr="00D02F62">
        <w:rPr>
          <w:sz w:val="24"/>
          <w:szCs w:val="24"/>
        </w:rPr>
        <w:t xml:space="preserve"> Общества.</w:t>
      </w:r>
    </w:p>
    <w:p w:rsidR="004A32F9" w:rsidRPr="00D02F62" w:rsidRDefault="00313E09" w:rsidP="0079441E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 xml:space="preserve">Ответственность </w:t>
      </w:r>
      <w:r w:rsidR="00977E1F" w:rsidRPr="00D02F62">
        <w:rPr>
          <w:sz w:val="24"/>
          <w:szCs w:val="24"/>
        </w:rPr>
        <w:t>за управление и выполнение требований данных</w:t>
      </w:r>
      <w:r w:rsidR="004A32F9" w:rsidRPr="00D02F62">
        <w:rPr>
          <w:sz w:val="24"/>
          <w:szCs w:val="24"/>
        </w:rPr>
        <w:t xml:space="preserve"> </w:t>
      </w:r>
      <w:r w:rsidR="00977E1F" w:rsidRPr="00D02F62">
        <w:rPr>
          <w:sz w:val="24"/>
          <w:szCs w:val="24"/>
        </w:rPr>
        <w:t>Правил несет руководитель Ответственного подразделения.</w:t>
      </w:r>
    </w:p>
    <w:p w:rsidR="00BE15CE" w:rsidRPr="00D02F62" w:rsidRDefault="00BE15CE" w:rsidP="0079441E">
      <w:pPr>
        <w:rPr>
          <w:b/>
          <w:bCs/>
          <w:sz w:val="24"/>
          <w:szCs w:val="24"/>
          <w:lang w:val="kk-KZ"/>
        </w:rPr>
      </w:pPr>
      <w:bookmarkStart w:id="4" w:name="bookmark3"/>
    </w:p>
    <w:p w:rsidR="00977E1F" w:rsidRPr="00D02F62" w:rsidRDefault="00D35979" w:rsidP="00D35979">
      <w:pPr>
        <w:spacing w:after="200"/>
        <w:jc w:val="center"/>
        <w:rPr>
          <w:b/>
          <w:bCs/>
          <w:sz w:val="24"/>
          <w:szCs w:val="24"/>
        </w:rPr>
      </w:pPr>
      <w:r w:rsidRPr="00D02F62">
        <w:rPr>
          <w:b/>
          <w:bCs/>
          <w:sz w:val="24"/>
          <w:szCs w:val="24"/>
        </w:rPr>
        <w:t xml:space="preserve">5. </w:t>
      </w:r>
      <w:r w:rsidR="00977E1F" w:rsidRPr="00D02F62">
        <w:rPr>
          <w:b/>
          <w:bCs/>
          <w:sz w:val="24"/>
          <w:szCs w:val="24"/>
        </w:rPr>
        <w:t>Нормативные ссылки и сопутствующие документы</w:t>
      </w:r>
      <w:bookmarkEnd w:id="4"/>
    </w:p>
    <w:p w:rsidR="00977E1F" w:rsidRPr="00D02F62" w:rsidRDefault="00977E1F" w:rsidP="0079441E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>Настоящие Правила разработаны с учетом требований следующих нормативных документов:</w:t>
      </w:r>
    </w:p>
    <w:p w:rsidR="00977E1F" w:rsidRPr="00D02F62" w:rsidRDefault="00977E1F" w:rsidP="007B2A41">
      <w:pPr>
        <w:numPr>
          <w:ilvl w:val="0"/>
          <w:numId w:val="26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>Законодательств</w:t>
      </w:r>
      <w:r w:rsidR="00EB2E48" w:rsidRPr="00D02F62">
        <w:rPr>
          <w:sz w:val="24"/>
          <w:szCs w:val="24"/>
        </w:rPr>
        <w:t>о</w:t>
      </w:r>
      <w:r w:rsidRPr="00D02F62">
        <w:rPr>
          <w:sz w:val="24"/>
          <w:szCs w:val="24"/>
        </w:rPr>
        <w:t xml:space="preserve"> Республики Казахстан;</w:t>
      </w:r>
    </w:p>
    <w:p w:rsidR="007A3C62" w:rsidRPr="00D02F62" w:rsidRDefault="007A3C62" w:rsidP="007B2A41">
      <w:pPr>
        <w:numPr>
          <w:ilvl w:val="0"/>
          <w:numId w:val="26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 xml:space="preserve">Устав </w:t>
      </w:r>
      <w:r w:rsidR="00CE1EA9" w:rsidRPr="00D02F62">
        <w:rPr>
          <w:sz w:val="24"/>
          <w:szCs w:val="24"/>
        </w:rPr>
        <w:t>Общества</w:t>
      </w:r>
      <w:r w:rsidRPr="00D02F62">
        <w:rPr>
          <w:sz w:val="24"/>
          <w:szCs w:val="24"/>
        </w:rPr>
        <w:t>;</w:t>
      </w:r>
    </w:p>
    <w:p w:rsidR="00977E1F" w:rsidRPr="00D02F62" w:rsidRDefault="00977E1F" w:rsidP="007B2A41">
      <w:pPr>
        <w:numPr>
          <w:ilvl w:val="0"/>
          <w:numId w:val="26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>Кодекс Корпоративного управления;</w:t>
      </w:r>
    </w:p>
    <w:p w:rsidR="00977E1F" w:rsidRPr="00D02F62" w:rsidRDefault="00977E1F" w:rsidP="007B2A41">
      <w:pPr>
        <w:numPr>
          <w:ilvl w:val="0"/>
          <w:numId w:val="26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>Долгосрочная стратегия Общества;</w:t>
      </w:r>
    </w:p>
    <w:p w:rsidR="00977E1F" w:rsidRPr="00D02F62" w:rsidRDefault="00977E1F" w:rsidP="005820D2">
      <w:pPr>
        <w:numPr>
          <w:ilvl w:val="0"/>
          <w:numId w:val="26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>По</w:t>
      </w:r>
      <w:r w:rsidR="00AD13E4" w:rsidRPr="00D02F62">
        <w:rPr>
          <w:sz w:val="24"/>
          <w:szCs w:val="24"/>
        </w:rPr>
        <w:t>ложение</w:t>
      </w:r>
      <w:r w:rsidRPr="00D02F62">
        <w:rPr>
          <w:sz w:val="24"/>
          <w:szCs w:val="24"/>
        </w:rPr>
        <w:t xml:space="preserve"> о</w:t>
      </w:r>
      <w:r w:rsidR="00C94563" w:rsidRPr="00D02F62">
        <w:rPr>
          <w:sz w:val="24"/>
          <w:szCs w:val="24"/>
        </w:rPr>
        <w:t>б</w:t>
      </w:r>
      <w:r w:rsidRPr="00D02F62">
        <w:rPr>
          <w:sz w:val="24"/>
          <w:szCs w:val="24"/>
        </w:rPr>
        <w:t xml:space="preserve"> оплат</w:t>
      </w:r>
      <w:r w:rsidR="00C94563" w:rsidRPr="00D02F62">
        <w:rPr>
          <w:sz w:val="24"/>
          <w:szCs w:val="24"/>
        </w:rPr>
        <w:t>е</w:t>
      </w:r>
      <w:r w:rsidR="00AD13E4" w:rsidRPr="00D02F62">
        <w:rPr>
          <w:sz w:val="24"/>
          <w:szCs w:val="24"/>
        </w:rPr>
        <w:t xml:space="preserve"> </w:t>
      </w:r>
      <w:r w:rsidR="00EB2E48" w:rsidRPr="00D02F62">
        <w:rPr>
          <w:sz w:val="24"/>
          <w:szCs w:val="24"/>
        </w:rPr>
        <w:t xml:space="preserve">и </w:t>
      </w:r>
      <w:r w:rsidR="00AD13E4" w:rsidRPr="00D02F62">
        <w:rPr>
          <w:sz w:val="24"/>
          <w:szCs w:val="24"/>
        </w:rPr>
        <w:t xml:space="preserve">стимулировании труда работников </w:t>
      </w:r>
      <w:r w:rsidR="00CE1EA9" w:rsidRPr="00D02F62">
        <w:rPr>
          <w:sz w:val="24"/>
          <w:szCs w:val="24"/>
        </w:rPr>
        <w:t>Общества</w:t>
      </w:r>
      <w:r w:rsidR="00AD13E4" w:rsidRPr="00D02F62">
        <w:rPr>
          <w:sz w:val="24"/>
          <w:szCs w:val="24"/>
        </w:rPr>
        <w:t>;</w:t>
      </w:r>
    </w:p>
    <w:p w:rsidR="00977E1F" w:rsidRPr="00D02F62" w:rsidRDefault="00977E1F" w:rsidP="007B2A41">
      <w:pPr>
        <w:numPr>
          <w:ilvl w:val="0"/>
          <w:numId w:val="26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>Правил</w:t>
      </w:r>
      <w:r w:rsidR="00FE064D" w:rsidRPr="00D02F62">
        <w:rPr>
          <w:sz w:val="24"/>
          <w:szCs w:val="24"/>
        </w:rPr>
        <w:t>а</w:t>
      </w:r>
      <w:r w:rsidRPr="00D02F62">
        <w:rPr>
          <w:sz w:val="24"/>
          <w:szCs w:val="24"/>
        </w:rPr>
        <w:t xml:space="preserve"> </w:t>
      </w:r>
      <w:r w:rsidR="00AD13E4" w:rsidRPr="00D02F62">
        <w:rPr>
          <w:sz w:val="24"/>
          <w:szCs w:val="24"/>
        </w:rPr>
        <w:t>документирования и управления документацией</w:t>
      </w:r>
      <w:r w:rsidRPr="00D02F62">
        <w:rPr>
          <w:sz w:val="24"/>
          <w:szCs w:val="24"/>
        </w:rPr>
        <w:t>.</w:t>
      </w:r>
    </w:p>
    <w:p w:rsidR="00977E1F" w:rsidRPr="00D02F62" w:rsidRDefault="00D35979" w:rsidP="00A54E43">
      <w:pPr>
        <w:spacing w:before="240" w:after="200"/>
        <w:jc w:val="center"/>
        <w:rPr>
          <w:b/>
          <w:bCs/>
          <w:sz w:val="24"/>
          <w:szCs w:val="24"/>
        </w:rPr>
      </w:pPr>
      <w:bookmarkStart w:id="5" w:name="bookmark4"/>
      <w:r w:rsidRPr="00D02F62">
        <w:rPr>
          <w:b/>
          <w:bCs/>
          <w:sz w:val="24"/>
          <w:szCs w:val="24"/>
        </w:rPr>
        <w:t xml:space="preserve">6. </w:t>
      </w:r>
      <w:r w:rsidR="00977E1F" w:rsidRPr="00D02F62">
        <w:rPr>
          <w:b/>
          <w:bCs/>
          <w:sz w:val="24"/>
          <w:szCs w:val="24"/>
        </w:rPr>
        <w:t>Оценка эффективности деятельности руководящих</w:t>
      </w:r>
      <w:r w:rsidR="00E15112">
        <w:rPr>
          <w:b/>
          <w:bCs/>
          <w:sz w:val="24"/>
          <w:szCs w:val="24"/>
        </w:rPr>
        <w:t xml:space="preserve"> и управленческих</w:t>
      </w:r>
      <w:r w:rsidR="00977E1F" w:rsidRPr="00D02F62">
        <w:rPr>
          <w:b/>
          <w:bCs/>
          <w:sz w:val="24"/>
          <w:szCs w:val="24"/>
        </w:rPr>
        <w:t xml:space="preserve"> работников</w:t>
      </w:r>
      <w:bookmarkEnd w:id="5"/>
    </w:p>
    <w:p w:rsidR="00977E1F" w:rsidRPr="00D02F62" w:rsidRDefault="00977E1F" w:rsidP="00A54E43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>Процедура оценки эффективности деятельности руководящих</w:t>
      </w:r>
      <w:r w:rsidR="007771F6">
        <w:rPr>
          <w:sz w:val="24"/>
          <w:szCs w:val="24"/>
        </w:rPr>
        <w:t xml:space="preserve"> и управленческих</w:t>
      </w:r>
      <w:r w:rsidRPr="00D02F62">
        <w:rPr>
          <w:sz w:val="24"/>
          <w:szCs w:val="24"/>
        </w:rPr>
        <w:t xml:space="preserve"> работников состоит из следующих этапов:</w:t>
      </w:r>
    </w:p>
    <w:p w:rsidR="00977E1F" w:rsidRPr="00D02F62" w:rsidRDefault="00977E1F" w:rsidP="00A54E43">
      <w:pPr>
        <w:numPr>
          <w:ilvl w:val="0"/>
          <w:numId w:val="27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>выбор мотивационных КПД, постановка целевых значений;</w:t>
      </w:r>
    </w:p>
    <w:p w:rsidR="00977E1F" w:rsidRPr="00D02F62" w:rsidRDefault="00977E1F" w:rsidP="00A54E43">
      <w:pPr>
        <w:numPr>
          <w:ilvl w:val="0"/>
          <w:numId w:val="27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 xml:space="preserve">утверждение </w:t>
      </w:r>
      <w:proofErr w:type="gramStart"/>
      <w:r w:rsidRPr="00D02F62">
        <w:rPr>
          <w:sz w:val="24"/>
          <w:szCs w:val="24"/>
        </w:rPr>
        <w:t>мотивационных</w:t>
      </w:r>
      <w:proofErr w:type="gramEnd"/>
      <w:r w:rsidRPr="00D02F62">
        <w:rPr>
          <w:sz w:val="24"/>
          <w:szCs w:val="24"/>
        </w:rPr>
        <w:t xml:space="preserve"> КПД;</w:t>
      </w:r>
    </w:p>
    <w:p w:rsidR="00977E1F" w:rsidRPr="00D02F62" w:rsidRDefault="00977E1F" w:rsidP="00A54E43">
      <w:pPr>
        <w:numPr>
          <w:ilvl w:val="0"/>
          <w:numId w:val="27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>мониторинг результативности;</w:t>
      </w:r>
    </w:p>
    <w:p w:rsidR="00977E1F" w:rsidRPr="00D02F62" w:rsidRDefault="00977E1F" w:rsidP="00A54E43">
      <w:pPr>
        <w:numPr>
          <w:ilvl w:val="0"/>
          <w:numId w:val="27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>расчет и утверждение фактической результативности.</w:t>
      </w:r>
    </w:p>
    <w:p w:rsidR="00977E1F" w:rsidRPr="00D02F62" w:rsidRDefault="00977E1F" w:rsidP="001B6751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 xml:space="preserve">Мотивационные КПД разрабатываются в виде карты КПД </w:t>
      </w:r>
      <w:r w:rsidRPr="00D02F62">
        <w:rPr>
          <w:iCs/>
          <w:sz w:val="24"/>
          <w:szCs w:val="24"/>
        </w:rPr>
        <w:t>(</w:t>
      </w:r>
      <w:r w:rsidRPr="00D02F62">
        <w:rPr>
          <w:iCs/>
          <w:sz w:val="24"/>
          <w:szCs w:val="24"/>
          <w:u w:val="single"/>
        </w:rPr>
        <w:t>ФЗ</w:t>
      </w:r>
      <w:r w:rsidRPr="00D02F62">
        <w:rPr>
          <w:sz w:val="24"/>
          <w:szCs w:val="24"/>
          <w:u w:val="single"/>
        </w:rPr>
        <w:t xml:space="preserve"> 01 </w:t>
      </w:r>
      <w:r w:rsidR="001B6751" w:rsidRPr="00D02F62">
        <w:rPr>
          <w:sz w:val="24"/>
          <w:szCs w:val="24"/>
          <w:u w:val="single"/>
        </w:rPr>
        <w:t>ПР-ИСМ-015-2016</w:t>
      </w:r>
      <w:r w:rsidRPr="00D02F62">
        <w:rPr>
          <w:sz w:val="24"/>
          <w:szCs w:val="24"/>
        </w:rPr>
        <w:t xml:space="preserve"> к настоящим Правилам) путем каскадирования стратегических целей </w:t>
      </w:r>
      <w:r w:rsidR="00866987" w:rsidRPr="00D02F62">
        <w:rPr>
          <w:sz w:val="24"/>
          <w:szCs w:val="24"/>
        </w:rPr>
        <w:t>Общества</w:t>
      </w:r>
      <w:r w:rsidRPr="00D02F62">
        <w:rPr>
          <w:sz w:val="24"/>
          <w:szCs w:val="24"/>
        </w:rPr>
        <w:t xml:space="preserve"> в конкретные показатели.</w:t>
      </w:r>
    </w:p>
    <w:p w:rsidR="00866987" w:rsidRPr="00B304BB" w:rsidRDefault="00866987" w:rsidP="00866987">
      <w:pPr>
        <w:pStyle w:val="af6"/>
        <w:numPr>
          <w:ilvl w:val="0"/>
          <w:numId w:val="22"/>
        </w:numPr>
        <w:ind w:left="0" w:firstLine="708"/>
        <w:contextualSpacing/>
        <w:jc w:val="both"/>
        <w:rPr>
          <w:bCs/>
          <w:sz w:val="24"/>
          <w:szCs w:val="24"/>
        </w:rPr>
      </w:pPr>
      <w:r w:rsidRPr="00B304BB">
        <w:rPr>
          <w:bCs/>
          <w:sz w:val="24"/>
          <w:szCs w:val="24"/>
        </w:rPr>
        <w:t>Карты КПД для руководящих</w:t>
      </w:r>
      <w:r w:rsidR="007771F6" w:rsidRPr="00B304BB">
        <w:rPr>
          <w:bCs/>
          <w:sz w:val="24"/>
          <w:szCs w:val="24"/>
        </w:rPr>
        <w:t xml:space="preserve"> и управленческих</w:t>
      </w:r>
      <w:r w:rsidRPr="00B304BB">
        <w:rPr>
          <w:bCs/>
          <w:sz w:val="24"/>
          <w:szCs w:val="24"/>
        </w:rPr>
        <w:t xml:space="preserve"> работников разрабатыва</w:t>
      </w:r>
      <w:r w:rsidR="00E971AC" w:rsidRPr="00B304BB">
        <w:rPr>
          <w:bCs/>
          <w:sz w:val="24"/>
          <w:szCs w:val="24"/>
        </w:rPr>
        <w:t>ю</w:t>
      </w:r>
      <w:r w:rsidRPr="00B304BB">
        <w:rPr>
          <w:bCs/>
          <w:sz w:val="24"/>
          <w:szCs w:val="24"/>
        </w:rPr>
        <w:t xml:space="preserve">тся </w:t>
      </w:r>
      <w:r w:rsidR="00D03B34" w:rsidRPr="00B304BB">
        <w:rPr>
          <w:bCs/>
          <w:sz w:val="24"/>
          <w:szCs w:val="24"/>
        </w:rPr>
        <w:t>Отделом стратегии и корпоративного развития</w:t>
      </w:r>
      <w:r w:rsidRPr="00B304BB">
        <w:rPr>
          <w:bCs/>
          <w:sz w:val="24"/>
          <w:szCs w:val="24"/>
        </w:rPr>
        <w:t xml:space="preserve"> и  проходят согласование на предмет о</w:t>
      </w:r>
      <w:r w:rsidR="0085739B" w:rsidRPr="00B304BB">
        <w:rPr>
          <w:bCs/>
          <w:sz w:val="24"/>
          <w:szCs w:val="24"/>
        </w:rPr>
        <w:t>птимальности количества  КПД (3-</w:t>
      </w:r>
      <w:r w:rsidRPr="00B304BB">
        <w:rPr>
          <w:bCs/>
          <w:sz w:val="24"/>
          <w:szCs w:val="24"/>
        </w:rPr>
        <w:t xml:space="preserve">7), расстановки весов и адекватности целевых значений. </w:t>
      </w:r>
    </w:p>
    <w:p w:rsidR="00977E1F" w:rsidRPr="00B304BB" w:rsidRDefault="00B61C64" w:rsidP="00C94563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B304BB">
        <w:rPr>
          <w:bCs/>
          <w:sz w:val="24"/>
          <w:szCs w:val="24"/>
        </w:rPr>
        <w:lastRenderedPageBreak/>
        <w:t xml:space="preserve">Карты КПД выносятся на утверждение в установленном порядке не позднее 30 апреля отчетного </w:t>
      </w:r>
      <w:r w:rsidR="00977E1F" w:rsidRPr="00B304BB">
        <w:rPr>
          <w:sz w:val="24"/>
          <w:szCs w:val="24"/>
        </w:rPr>
        <w:t>года.</w:t>
      </w:r>
    </w:p>
    <w:p w:rsidR="00B304BB" w:rsidRDefault="00B304BB" w:rsidP="00C94563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Карты </w:t>
      </w:r>
      <w:r w:rsidRPr="00B304BB">
        <w:rPr>
          <w:sz w:val="24"/>
          <w:szCs w:val="24"/>
        </w:rPr>
        <w:t xml:space="preserve">КПД для руководящих работников утверждает </w:t>
      </w:r>
      <w:r>
        <w:rPr>
          <w:sz w:val="24"/>
          <w:szCs w:val="24"/>
        </w:rPr>
        <w:t>ОСА</w:t>
      </w:r>
      <w:r w:rsidRPr="00B304BB">
        <w:rPr>
          <w:sz w:val="24"/>
          <w:szCs w:val="24"/>
        </w:rPr>
        <w:t xml:space="preserve"> Общества</w:t>
      </w:r>
      <w:r>
        <w:rPr>
          <w:sz w:val="24"/>
          <w:szCs w:val="24"/>
        </w:rPr>
        <w:t>.</w:t>
      </w:r>
    </w:p>
    <w:p w:rsidR="00B304BB" w:rsidRPr="00B304BB" w:rsidRDefault="00B304BB" w:rsidP="00B304BB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Карты </w:t>
      </w:r>
      <w:r w:rsidRPr="00B304BB">
        <w:rPr>
          <w:sz w:val="24"/>
          <w:szCs w:val="24"/>
        </w:rPr>
        <w:t xml:space="preserve">КПД для </w:t>
      </w:r>
      <w:r>
        <w:rPr>
          <w:sz w:val="24"/>
          <w:szCs w:val="24"/>
        </w:rPr>
        <w:t>управленческих</w:t>
      </w:r>
      <w:r w:rsidRPr="00B304BB">
        <w:rPr>
          <w:sz w:val="24"/>
          <w:szCs w:val="24"/>
        </w:rPr>
        <w:t xml:space="preserve"> работников утверждает </w:t>
      </w:r>
      <w:r>
        <w:rPr>
          <w:sz w:val="24"/>
          <w:szCs w:val="24"/>
        </w:rPr>
        <w:t>Совет директоров (далее - СД)</w:t>
      </w:r>
      <w:r w:rsidRPr="00B304BB">
        <w:rPr>
          <w:sz w:val="24"/>
          <w:szCs w:val="24"/>
        </w:rPr>
        <w:t xml:space="preserve"> Общества</w:t>
      </w:r>
      <w:r>
        <w:rPr>
          <w:sz w:val="24"/>
          <w:szCs w:val="24"/>
        </w:rPr>
        <w:t>.</w:t>
      </w:r>
    </w:p>
    <w:p w:rsidR="004A32F9" w:rsidRPr="00B304BB" w:rsidRDefault="00977E1F" w:rsidP="00C94563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B304BB">
        <w:rPr>
          <w:sz w:val="24"/>
          <w:szCs w:val="24"/>
        </w:rPr>
        <w:t xml:space="preserve">Мониторинг выполнения </w:t>
      </w:r>
      <w:proofErr w:type="gramStart"/>
      <w:r w:rsidRPr="00B304BB">
        <w:rPr>
          <w:sz w:val="24"/>
          <w:szCs w:val="24"/>
        </w:rPr>
        <w:t>мотивационных</w:t>
      </w:r>
      <w:proofErr w:type="gramEnd"/>
      <w:r w:rsidRPr="00B304BB">
        <w:rPr>
          <w:sz w:val="24"/>
          <w:szCs w:val="24"/>
        </w:rPr>
        <w:t xml:space="preserve"> КПД руководящими работниками осуществляется </w:t>
      </w:r>
      <w:r w:rsidR="00B61C64" w:rsidRPr="00B304BB">
        <w:rPr>
          <w:bCs/>
          <w:sz w:val="24"/>
          <w:szCs w:val="24"/>
        </w:rPr>
        <w:t>ОСА Общества</w:t>
      </w:r>
      <w:r w:rsidR="00382116" w:rsidRPr="00B304BB">
        <w:rPr>
          <w:bCs/>
          <w:sz w:val="24"/>
          <w:szCs w:val="24"/>
        </w:rPr>
        <w:t xml:space="preserve"> </w:t>
      </w:r>
      <w:r w:rsidR="007975F4" w:rsidRPr="00B304BB">
        <w:rPr>
          <w:bCs/>
          <w:sz w:val="24"/>
          <w:szCs w:val="24"/>
        </w:rPr>
        <w:t xml:space="preserve">на </w:t>
      </w:r>
      <w:r w:rsidR="00382116" w:rsidRPr="00B304BB">
        <w:rPr>
          <w:bCs/>
          <w:sz w:val="24"/>
          <w:szCs w:val="24"/>
        </w:rPr>
        <w:t>ежегодно</w:t>
      </w:r>
      <w:r w:rsidR="007975F4" w:rsidRPr="00B304BB">
        <w:rPr>
          <w:bCs/>
          <w:sz w:val="24"/>
          <w:szCs w:val="24"/>
        </w:rPr>
        <w:t>й основе</w:t>
      </w:r>
      <w:r w:rsidRPr="00B304BB">
        <w:rPr>
          <w:sz w:val="24"/>
          <w:szCs w:val="24"/>
        </w:rPr>
        <w:t>.</w:t>
      </w:r>
      <w:r w:rsidR="004A32F9" w:rsidRPr="00B304BB">
        <w:rPr>
          <w:sz w:val="24"/>
          <w:szCs w:val="24"/>
        </w:rPr>
        <w:t xml:space="preserve"> </w:t>
      </w:r>
    </w:p>
    <w:p w:rsidR="00B304BB" w:rsidRPr="00B304BB" w:rsidRDefault="00B304BB" w:rsidP="00B304BB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B304BB">
        <w:rPr>
          <w:sz w:val="24"/>
          <w:szCs w:val="24"/>
        </w:rPr>
        <w:t xml:space="preserve">Мониторинг выполнения </w:t>
      </w:r>
      <w:proofErr w:type="gramStart"/>
      <w:r w:rsidRPr="00B304BB">
        <w:rPr>
          <w:sz w:val="24"/>
          <w:szCs w:val="24"/>
        </w:rPr>
        <w:t>мотивационных</w:t>
      </w:r>
      <w:proofErr w:type="gramEnd"/>
      <w:r w:rsidRPr="00B304BB">
        <w:rPr>
          <w:sz w:val="24"/>
          <w:szCs w:val="24"/>
        </w:rPr>
        <w:t xml:space="preserve"> КПД управленческими работниками осуществляется </w:t>
      </w:r>
      <w:r w:rsidRPr="00B304BB">
        <w:rPr>
          <w:bCs/>
          <w:sz w:val="24"/>
          <w:szCs w:val="24"/>
        </w:rPr>
        <w:t>СД Общества на ежегодной основе</w:t>
      </w:r>
      <w:r w:rsidRPr="00B304BB">
        <w:rPr>
          <w:sz w:val="24"/>
          <w:szCs w:val="24"/>
        </w:rPr>
        <w:t xml:space="preserve">. </w:t>
      </w:r>
    </w:p>
    <w:p w:rsidR="00977E1F" w:rsidRPr="00B304BB" w:rsidRDefault="00977E1F" w:rsidP="00C94563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B304BB">
        <w:rPr>
          <w:sz w:val="24"/>
          <w:szCs w:val="24"/>
        </w:rPr>
        <w:t>Корректировка карты КПД осуществляется ответственным подразделением в случае возникновения непредвиденных обстоятельств, значительно влияющих на результативность по показателям и независящим от усилий менеджмента компании, а также по причине:</w:t>
      </w:r>
    </w:p>
    <w:p w:rsidR="00977E1F" w:rsidRPr="00B304BB" w:rsidRDefault="00977E1F" w:rsidP="00C94563">
      <w:pPr>
        <w:numPr>
          <w:ilvl w:val="0"/>
          <w:numId w:val="28"/>
        </w:numPr>
        <w:ind w:firstLine="709"/>
        <w:jc w:val="both"/>
        <w:rPr>
          <w:sz w:val="24"/>
          <w:szCs w:val="24"/>
        </w:rPr>
      </w:pPr>
      <w:r w:rsidRPr="00B304BB">
        <w:rPr>
          <w:sz w:val="24"/>
          <w:szCs w:val="24"/>
        </w:rPr>
        <w:t>появления</w:t>
      </w:r>
      <w:r w:rsidRPr="00B304BB">
        <w:rPr>
          <w:sz w:val="24"/>
          <w:szCs w:val="24"/>
        </w:rPr>
        <w:tab/>
        <w:t>нов</w:t>
      </w:r>
      <w:r w:rsidR="00C94563" w:rsidRPr="00B304BB">
        <w:rPr>
          <w:sz w:val="24"/>
          <w:szCs w:val="24"/>
        </w:rPr>
        <w:t xml:space="preserve">ых/отказ от существующих бизнес </w:t>
      </w:r>
      <w:r w:rsidRPr="00B304BB">
        <w:rPr>
          <w:sz w:val="24"/>
          <w:szCs w:val="24"/>
        </w:rPr>
        <w:t>процессов/направлений деятельности;</w:t>
      </w:r>
    </w:p>
    <w:p w:rsidR="00977E1F" w:rsidRPr="00B304BB" w:rsidRDefault="00977E1F" w:rsidP="00C94563">
      <w:pPr>
        <w:numPr>
          <w:ilvl w:val="0"/>
          <w:numId w:val="28"/>
        </w:numPr>
        <w:ind w:firstLine="709"/>
        <w:jc w:val="both"/>
        <w:rPr>
          <w:sz w:val="24"/>
          <w:szCs w:val="24"/>
        </w:rPr>
      </w:pPr>
      <w:r w:rsidRPr="00B304BB">
        <w:rPr>
          <w:sz w:val="24"/>
          <w:szCs w:val="24"/>
        </w:rPr>
        <w:t xml:space="preserve">корректировки долгосрочной стратегии развития </w:t>
      </w:r>
      <w:r w:rsidR="00B61C64" w:rsidRPr="00B304BB">
        <w:rPr>
          <w:sz w:val="24"/>
          <w:szCs w:val="24"/>
        </w:rPr>
        <w:t>Общества</w:t>
      </w:r>
      <w:r w:rsidRPr="00B304BB">
        <w:rPr>
          <w:sz w:val="24"/>
          <w:szCs w:val="24"/>
        </w:rPr>
        <w:t>;</w:t>
      </w:r>
    </w:p>
    <w:p w:rsidR="00977E1F" w:rsidRPr="00B304BB" w:rsidRDefault="00977E1F" w:rsidP="00C94563">
      <w:pPr>
        <w:numPr>
          <w:ilvl w:val="0"/>
          <w:numId w:val="28"/>
        </w:numPr>
        <w:ind w:firstLine="709"/>
        <w:jc w:val="both"/>
        <w:rPr>
          <w:sz w:val="24"/>
          <w:szCs w:val="24"/>
        </w:rPr>
      </w:pPr>
      <w:r w:rsidRPr="00B304BB">
        <w:rPr>
          <w:sz w:val="24"/>
          <w:szCs w:val="24"/>
        </w:rPr>
        <w:t xml:space="preserve">изменений организационной структуры </w:t>
      </w:r>
      <w:r w:rsidR="00B61C64" w:rsidRPr="00B304BB">
        <w:rPr>
          <w:sz w:val="24"/>
          <w:szCs w:val="24"/>
        </w:rPr>
        <w:t>Общества</w:t>
      </w:r>
      <w:r w:rsidRPr="00B304BB">
        <w:rPr>
          <w:sz w:val="24"/>
          <w:szCs w:val="24"/>
        </w:rPr>
        <w:t>.</w:t>
      </w:r>
      <w:r w:rsidR="00C94563" w:rsidRPr="00B304BB">
        <w:rPr>
          <w:sz w:val="24"/>
          <w:szCs w:val="24"/>
        </w:rPr>
        <w:t xml:space="preserve"> </w:t>
      </w:r>
      <w:r w:rsidRPr="00B304BB">
        <w:rPr>
          <w:sz w:val="24"/>
          <w:szCs w:val="24"/>
        </w:rPr>
        <w:t>При этом карты КПД не корректируются после 1 сентября отчетного года.</w:t>
      </w:r>
    </w:p>
    <w:p w:rsidR="00977E1F" w:rsidRPr="00B304BB" w:rsidRDefault="00977E1F" w:rsidP="00C94563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B304BB">
        <w:rPr>
          <w:sz w:val="24"/>
          <w:szCs w:val="24"/>
        </w:rPr>
        <w:t>В случае замены руководящего</w:t>
      </w:r>
      <w:r w:rsidR="007771F6" w:rsidRPr="00B304BB">
        <w:rPr>
          <w:sz w:val="24"/>
          <w:szCs w:val="24"/>
        </w:rPr>
        <w:t>, управленческого</w:t>
      </w:r>
      <w:r w:rsidRPr="00B304BB">
        <w:rPr>
          <w:sz w:val="24"/>
          <w:szCs w:val="24"/>
        </w:rPr>
        <w:t xml:space="preserve"> работника, ответственного за определенный/</w:t>
      </w:r>
      <w:proofErr w:type="spellStart"/>
      <w:r w:rsidRPr="00B304BB">
        <w:rPr>
          <w:sz w:val="24"/>
          <w:szCs w:val="24"/>
        </w:rPr>
        <w:t>ое</w:t>
      </w:r>
      <w:proofErr w:type="spellEnd"/>
      <w:r w:rsidRPr="00B304BB">
        <w:rPr>
          <w:sz w:val="24"/>
          <w:szCs w:val="24"/>
        </w:rPr>
        <w:t xml:space="preserve"> бизнес-процесс/направление деятельности, ответственное подразделение незамедлительно доводит до сведения работника, назначенного ответственным за бизнес-процесс/направление деятельности утвержденную карту КПД для согласования/корректировки и последующего утверждения в установленном порядке.</w:t>
      </w:r>
    </w:p>
    <w:p w:rsidR="00977E1F" w:rsidRPr="00D02F62" w:rsidRDefault="00977E1F" w:rsidP="00C94563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B304BB">
        <w:rPr>
          <w:sz w:val="24"/>
          <w:szCs w:val="24"/>
        </w:rPr>
        <w:t xml:space="preserve">По итогам завершения отчетного периода </w:t>
      </w:r>
      <w:r w:rsidR="00B61C64" w:rsidRPr="00B304BB">
        <w:rPr>
          <w:sz w:val="24"/>
          <w:szCs w:val="24"/>
        </w:rPr>
        <w:t>руководящие</w:t>
      </w:r>
      <w:r w:rsidR="007771F6" w:rsidRPr="00B304BB">
        <w:rPr>
          <w:sz w:val="24"/>
          <w:szCs w:val="24"/>
        </w:rPr>
        <w:t xml:space="preserve"> и управленческие</w:t>
      </w:r>
      <w:r w:rsidR="00B61C64" w:rsidRPr="00B304BB">
        <w:rPr>
          <w:sz w:val="24"/>
          <w:szCs w:val="24"/>
        </w:rPr>
        <w:t xml:space="preserve"> </w:t>
      </w:r>
      <w:r w:rsidRPr="00B304BB">
        <w:rPr>
          <w:sz w:val="24"/>
          <w:szCs w:val="24"/>
        </w:rPr>
        <w:t>работники заполняют карты КПД с фактическими значениями (</w:t>
      </w:r>
      <w:r w:rsidRPr="00B304BB">
        <w:rPr>
          <w:sz w:val="24"/>
          <w:szCs w:val="24"/>
          <w:u w:val="single"/>
        </w:rPr>
        <w:t xml:space="preserve">ФЗ 02 </w:t>
      </w:r>
      <w:r w:rsidR="001B6751" w:rsidRPr="00B304BB">
        <w:rPr>
          <w:sz w:val="24"/>
          <w:szCs w:val="24"/>
          <w:u w:val="single"/>
        </w:rPr>
        <w:t>ПР-ИСМ-015-2016</w:t>
      </w:r>
      <w:r w:rsidRPr="00B304BB">
        <w:rPr>
          <w:sz w:val="24"/>
          <w:szCs w:val="24"/>
        </w:rPr>
        <w:t xml:space="preserve"> к настоящим Правилам) и передают их в ответственное подразделение</w:t>
      </w:r>
      <w:r w:rsidRPr="00D02F62">
        <w:rPr>
          <w:sz w:val="24"/>
          <w:szCs w:val="24"/>
        </w:rPr>
        <w:t>.</w:t>
      </w:r>
    </w:p>
    <w:p w:rsidR="00601179" w:rsidRPr="00D02F62" w:rsidRDefault="00B61C64" w:rsidP="00601179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D02F62">
        <w:rPr>
          <w:bCs/>
          <w:sz w:val="24"/>
          <w:szCs w:val="24"/>
        </w:rPr>
        <w:t>Фактические значения КПД переводятся в проценты результативности, производится расчет размеров вознаграждения и направляется акционерам для проверки фактических значений КПД и расчетов размеров вознаграждения.</w:t>
      </w:r>
    </w:p>
    <w:p w:rsidR="00601179" w:rsidRPr="00B304BB" w:rsidRDefault="00601179" w:rsidP="00601179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>Карты КПД с</w:t>
      </w:r>
      <w:r w:rsidR="007975F4" w:rsidRPr="00D02F62">
        <w:rPr>
          <w:sz w:val="24"/>
          <w:szCs w:val="24"/>
        </w:rPr>
        <w:t xml:space="preserve"> </w:t>
      </w:r>
      <w:r w:rsidRPr="00D02F62">
        <w:rPr>
          <w:sz w:val="24"/>
          <w:szCs w:val="24"/>
        </w:rPr>
        <w:tab/>
        <w:t>фактическими значениями и расчеты размеров вознаграждения</w:t>
      </w:r>
      <w:r w:rsidR="00B304BB">
        <w:rPr>
          <w:sz w:val="24"/>
          <w:szCs w:val="24"/>
        </w:rPr>
        <w:t xml:space="preserve"> руководящих работников</w:t>
      </w:r>
      <w:r w:rsidRPr="00D02F62">
        <w:rPr>
          <w:sz w:val="24"/>
          <w:szCs w:val="24"/>
        </w:rPr>
        <w:t xml:space="preserve">, согласованные ответственными подразделениями акционеров Общества, </w:t>
      </w:r>
      <w:r w:rsidRPr="00D02F62">
        <w:rPr>
          <w:bCs/>
          <w:sz w:val="24"/>
          <w:szCs w:val="24"/>
        </w:rPr>
        <w:t xml:space="preserve">выносятся в установленном порядке на </w:t>
      </w:r>
      <w:r w:rsidR="00CD0351">
        <w:rPr>
          <w:bCs/>
          <w:sz w:val="24"/>
          <w:szCs w:val="24"/>
        </w:rPr>
        <w:t xml:space="preserve">утверждение </w:t>
      </w:r>
      <w:r w:rsidR="007975F4" w:rsidRPr="00D02F62">
        <w:rPr>
          <w:bCs/>
          <w:sz w:val="24"/>
          <w:szCs w:val="24"/>
        </w:rPr>
        <w:t>ОСА Общества</w:t>
      </w:r>
      <w:r w:rsidRPr="00D02F62">
        <w:rPr>
          <w:bCs/>
          <w:sz w:val="24"/>
          <w:szCs w:val="24"/>
        </w:rPr>
        <w:t>.</w:t>
      </w:r>
      <w:bookmarkStart w:id="6" w:name="bookmark5"/>
    </w:p>
    <w:p w:rsidR="00B304BB" w:rsidRPr="00B304BB" w:rsidRDefault="00B304BB" w:rsidP="00B304BB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 xml:space="preserve">Карты КПД с </w:t>
      </w:r>
      <w:r w:rsidRPr="00D02F62">
        <w:rPr>
          <w:sz w:val="24"/>
          <w:szCs w:val="24"/>
        </w:rPr>
        <w:tab/>
        <w:t>фактическими значениями и расчеты размеров вознаграждения</w:t>
      </w:r>
      <w:r>
        <w:rPr>
          <w:sz w:val="24"/>
          <w:szCs w:val="24"/>
        </w:rPr>
        <w:t xml:space="preserve"> управленческих работников</w:t>
      </w:r>
      <w:r w:rsidRPr="00D02F62">
        <w:rPr>
          <w:sz w:val="24"/>
          <w:szCs w:val="24"/>
        </w:rPr>
        <w:t xml:space="preserve">, согласованные ответственными подразделениями акционеров Общества, </w:t>
      </w:r>
      <w:r w:rsidRPr="00D02F62">
        <w:rPr>
          <w:bCs/>
          <w:sz w:val="24"/>
          <w:szCs w:val="24"/>
        </w:rPr>
        <w:t xml:space="preserve">выносятся в установленном порядке на утверждение </w:t>
      </w:r>
      <w:r>
        <w:rPr>
          <w:bCs/>
          <w:sz w:val="24"/>
          <w:szCs w:val="24"/>
        </w:rPr>
        <w:t>СД</w:t>
      </w:r>
      <w:r w:rsidRPr="00D02F62">
        <w:rPr>
          <w:bCs/>
          <w:sz w:val="24"/>
          <w:szCs w:val="24"/>
        </w:rPr>
        <w:t xml:space="preserve"> Общества.</w:t>
      </w:r>
    </w:p>
    <w:p w:rsidR="00601179" w:rsidRPr="00D02F62" w:rsidRDefault="007975F4" w:rsidP="00601179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D02F62">
        <w:rPr>
          <w:bCs/>
          <w:sz w:val="24"/>
          <w:szCs w:val="24"/>
        </w:rPr>
        <w:t>ОСА Общества</w:t>
      </w:r>
      <w:r w:rsidR="00601179" w:rsidRPr="00D02F62">
        <w:rPr>
          <w:bCs/>
          <w:sz w:val="24"/>
          <w:szCs w:val="24"/>
        </w:rPr>
        <w:t xml:space="preserve"> выносит решение о выплате/невыплате вознаграждения. </w:t>
      </w:r>
    </w:p>
    <w:p w:rsidR="00977E1F" w:rsidRPr="00D02F62" w:rsidRDefault="00D35979" w:rsidP="00A54E43">
      <w:pPr>
        <w:spacing w:before="240" w:after="200"/>
        <w:jc w:val="center"/>
        <w:rPr>
          <w:b/>
          <w:bCs/>
          <w:sz w:val="24"/>
          <w:szCs w:val="24"/>
        </w:rPr>
      </w:pPr>
      <w:r w:rsidRPr="00D02F62">
        <w:rPr>
          <w:b/>
          <w:bCs/>
          <w:sz w:val="24"/>
          <w:szCs w:val="24"/>
        </w:rPr>
        <w:t xml:space="preserve">7. </w:t>
      </w:r>
      <w:r w:rsidR="00977E1F" w:rsidRPr="00D02F62">
        <w:rPr>
          <w:b/>
          <w:bCs/>
          <w:sz w:val="24"/>
          <w:szCs w:val="24"/>
        </w:rPr>
        <w:t>Вознаграждения по результатам деятельности</w:t>
      </w:r>
      <w:bookmarkEnd w:id="6"/>
    </w:p>
    <w:p w:rsidR="00977E1F" w:rsidRPr="00D02F62" w:rsidRDefault="00313E09" w:rsidP="00A54E43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 xml:space="preserve">Вознаграждения </w:t>
      </w:r>
      <w:r w:rsidR="00977E1F" w:rsidRPr="00D02F62">
        <w:rPr>
          <w:sz w:val="24"/>
          <w:szCs w:val="24"/>
        </w:rPr>
        <w:t>по результатам деятельности</w:t>
      </w:r>
      <w:r w:rsidR="005820D2" w:rsidRPr="00D02F62">
        <w:rPr>
          <w:sz w:val="24"/>
          <w:szCs w:val="24"/>
        </w:rPr>
        <w:t xml:space="preserve"> (краткосрочное </w:t>
      </w:r>
      <w:r w:rsidR="00977E1F" w:rsidRPr="00D02F62">
        <w:rPr>
          <w:sz w:val="24"/>
          <w:szCs w:val="24"/>
        </w:rPr>
        <w:t>и</w:t>
      </w:r>
      <w:r w:rsidR="005820D2" w:rsidRPr="00D02F62">
        <w:rPr>
          <w:sz w:val="24"/>
          <w:szCs w:val="24"/>
        </w:rPr>
        <w:t xml:space="preserve"> </w:t>
      </w:r>
      <w:r w:rsidR="00977E1F" w:rsidRPr="00D02F62">
        <w:rPr>
          <w:sz w:val="24"/>
          <w:szCs w:val="24"/>
        </w:rPr>
        <w:t>долгосрочное вознаграждения) выплачиваются в зависимости от результатов работы с целью материального поощрения за достигнутые успехи и повышения эффективности работы, не носят постоянного характера и не учитываются при исчислении средней заработной платы.</w:t>
      </w:r>
    </w:p>
    <w:p w:rsidR="008B1736" w:rsidRPr="00E6171E" w:rsidRDefault="00977E1F" w:rsidP="008B1736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>Вознаграждения по результатам деятельности начисляются пропорционально фактически отработанному времени по соответствующей должности за исключением периодов действия дисциплинарного взыскания и временной нетрудоспособности. Для исчисления вознаграждения время нахождения в очередном трудовом отпуске (ра</w:t>
      </w:r>
      <w:r w:rsidR="00313E09" w:rsidRPr="00D02F62">
        <w:rPr>
          <w:sz w:val="24"/>
          <w:szCs w:val="24"/>
        </w:rPr>
        <w:t xml:space="preserve">бочие дни), период нахождения в </w:t>
      </w:r>
      <w:r w:rsidRPr="00D02F62">
        <w:rPr>
          <w:sz w:val="24"/>
          <w:szCs w:val="24"/>
        </w:rPr>
        <w:t xml:space="preserve">служебной командировке (в том числе на курсах повышения квалификации) </w:t>
      </w:r>
      <w:r w:rsidRPr="008B1736">
        <w:rPr>
          <w:sz w:val="24"/>
          <w:szCs w:val="24"/>
        </w:rPr>
        <w:t>включаются в фактически отработанное время.</w:t>
      </w:r>
      <w:r w:rsidR="004A32F9" w:rsidRPr="008B1736">
        <w:rPr>
          <w:sz w:val="24"/>
          <w:szCs w:val="24"/>
        </w:rPr>
        <w:t xml:space="preserve"> </w:t>
      </w:r>
    </w:p>
    <w:p w:rsidR="008108BB" w:rsidRPr="008108BB" w:rsidRDefault="00894C9A" w:rsidP="008108BB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E6171E">
        <w:rPr>
          <w:bCs/>
          <w:sz w:val="24"/>
          <w:szCs w:val="24"/>
        </w:rPr>
        <w:lastRenderedPageBreak/>
        <w:t>Акционеры Общества по своему усмотрени</w:t>
      </w:r>
      <w:r w:rsidRPr="008B1736">
        <w:rPr>
          <w:bCs/>
          <w:sz w:val="24"/>
          <w:szCs w:val="24"/>
        </w:rPr>
        <w:t>ю принимают решение по вопросу выплаты и размеру вознаграждений. При этом конкретный размер вознаграждения руководящим работникам устанавливается на основе индивидуального подхода к оценке деятельности каждого из них по результатам отчетного периода, в рамках установленных предельных размеров вознаграждения.</w:t>
      </w:r>
    </w:p>
    <w:p w:rsidR="00130021" w:rsidRPr="00D02F62" w:rsidRDefault="00130021" w:rsidP="00130021">
      <w:pPr>
        <w:pStyle w:val="af6"/>
        <w:numPr>
          <w:ilvl w:val="0"/>
          <w:numId w:val="22"/>
        </w:numPr>
        <w:ind w:left="0" w:firstLine="708"/>
        <w:jc w:val="both"/>
        <w:rPr>
          <w:sz w:val="24"/>
          <w:szCs w:val="24"/>
        </w:rPr>
      </w:pPr>
      <w:r w:rsidRPr="00D02F62">
        <w:rPr>
          <w:bCs/>
          <w:sz w:val="24"/>
          <w:szCs w:val="24"/>
        </w:rPr>
        <w:t xml:space="preserve">Акционеры Общества вправе принять решение о невыплате вознаграждения по результатам деятельности </w:t>
      </w:r>
      <w:proofErr w:type="gramStart"/>
      <w:r w:rsidRPr="00D02F62">
        <w:rPr>
          <w:bCs/>
          <w:sz w:val="24"/>
          <w:szCs w:val="24"/>
        </w:rPr>
        <w:t>при</w:t>
      </w:r>
      <w:proofErr w:type="gramEnd"/>
      <w:r w:rsidRPr="00D02F62">
        <w:rPr>
          <w:sz w:val="24"/>
          <w:szCs w:val="24"/>
        </w:rPr>
        <w:t>:</w:t>
      </w:r>
    </w:p>
    <w:p w:rsidR="00977E1F" w:rsidRPr="00D02F62" w:rsidRDefault="008D1CFD" w:rsidP="00BD465D">
      <w:pPr>
        <w:numPr>
          <w:ilvl w:val="0"/>
          <w:numId w:val="29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>Н</w:t>
      </w:r>
      <w:r w:rsidR="00C94563" w:rsidRPr="00D02F62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proofErr w:type="gramStart"/>
      <w:r w:rsidR="00977E1F" w:rsidRPr="00D02F62">
        <w:rPr>
          <w:sz w:val="24"/>
          <w:szCs w:val="24"/>
        </w:rPr>
        <w:t>выполнении</w:t>
      </w:r>
      <w:proofErr w:type="gramEnd"/>
      <w:r w:rsidR="00977E1F" w:rsidRPr="00D02F62">
        <w:rPr>
          <w:sz w:val="24"/>
          <w:szCs w:val="24"/>
        </w:rPr>
        <w:t xml:space="preserve"> пороговых значений отдельных корпоративных КПД;</w:t>
      </w:r>
    </w:p>
    <w:p w:rsidR="00977E1F" w:rsidRPr="00D02F62" w:rsidRDefault="00977E1F" w:rsidP="00BD465D">
      <w:pPr>
        <w:numPr>
          <w:ilvl w:val="0"/>
          <w:numId w:val="29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 xml:space="preserve">итоговой результативности выполнения </w:t>
      </w:r>
      <w:proofErr w:type="gramStart"/>
      <w:r w:rsidRPr="00D02F62">
        <w:rPr>
          <w:sz w:val="24"/>
          <w:szCs w:val="24"/>
        </w:rPr>
        <w:t>функциональных</w:t>
      </w:r>
      <w:proofErr w:type="gramEnd"/>
      <w:r w:rsidRPr="00D02F62">
        <w:rPr>
          <w:sz w:val="24"/>
          <w:szCs w:val="24"/>
        </w:rPr>
        <w:t xml:space="preserve"> КПД - менее 50% (включительно);</w:t>
      </w:r>
    </w:p>
    <w:p w:rsidR="00977E1F" w:rsidRPr="00D02F62" w:rsidRDefault="00C843D0" w:rsidP="00A54E43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proofErr w:type="gramStart"/>
      <w:r w:rsidRPr="00D02F62">
        <w:rPr>
          <w:sz w:val="24"/>
          <w:szCs w:val="24"/>
        </w:rPr>
        <w:t>В с</w:t>
      </w:r>
      <w:r w:rsidR="00977E1F" w:rsidRPr="00D02F62">
        <w:rPr>
          <w:sz w:val="24"/>
          <w:szCs w:val="24"/>
        </w:rPr>
        <w:t>лучае прекращения (расторжения) трудового договора по основаниям, предусмотренным статьями 50, 51, подпунктами 2), 6), 19) (в случае отсутствия вины работника), 20), 23) (в случае отсутствия вины работника), 24) пункта 1 статьи 52, подпунктами 3), 5), 6) пункта 1 статьи 57, статьями 58, 59 Трудового кодекса Республики Казахстан, вознаграждения за отчетный период могут выплачиваться в соответствии с настоящими Правилами при</w:t>
      </w:r>
      <w:proofErr w:type="gramEnd"/>
      <w:r w:rsidR="00977E1F" w:rsidRPr="00D02F62">
        <w:rPr>
          <w:sz w:val="24"/>
          <w:szCs w:val="24"/>
        </w:rPr>
        <w:t xml:space="preserve"> </w:t>
      </w:r>
      <w:proofErr w:type="gramStart"/>
      <w:r w:rsidR="00977E1F" w:rsidRPr="00D02F62">
        <w:rPr>
          <w:sz w:val="24"/>
          <w:szCs w:val="24"/>
        </w:rPr>
        <w:t>наличии</w:t>
      </w:r>
      <w:proofErr w:type="gramEnd"/>
      <w:r w:rsidR="00977E1F" w:rsidRPr="00D02F62">
        <w:rPr>
          <w:sz w:val="24"/>
          <w:szCs w:val="24"/>
        </w:rPr>
        <w:t xml:space="preserve"> утвержденной в установленном порядке карты КПД пропорционально фактически отработанному времени.</w:t>
      </w:r>
    </w:p>
    <w:p w:rsidR="00977E1F" w:rsidRPr="00D02F62" w:rsidRDefault="00977E1F" w:rsidP="00A54E43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 xml:space="preserve">В случае прекращения (расторжения) трудового договора по основаниям, </w:t>
      </w:r>
      <w:proofErr w:type="gramStart"/>
      <w:r w:rsidRPr="00D02F62">
        <w:rPr>
          <w:sz w:val="24"/>
          <w:szCs w:val="24"/>
        </w:rPr>
        <w:t>предусмотренны</w:t>
      </w:r>
      <w:r w:rsidR="00E67773" w:rsidRPr="00D02F62">
        <w:rPr>
          <w:sz w:val="24"/>
          <w:szCs w:val="24"/>
        </w:rPr>
        <w:t>х</w:t>
      </w:r>
      <w:proofErr w:type="gramEnd"/>
      <w:r w:rsidRPr="00D02F62">
        <w:rPr>
          <w:sz w:val="24"/>
          <w:szCs w:val="24"/>
        </w:rPr>
        <w:t xml:space="preserve"> стать</w:t>
      </w:r>
      <w:r w:rsidR="00E67773" w:rsidRPr="00D02F62">
        <w:rPr>
          <w:sz w:val="24"/>
          <w:szCs w:val="24"/>
        </w:rPr>
        <w:t>ей</w:t>
      </w:r>
      <w:r w:rsidRPr="00D02F62">
        <w:rPr>
          <w:sz w:val="24"/>
          <w:szCs w:val="24"/>
        </w:rPr>
        <w:t xml:space="preserve"> 56 Трудового кодекса Республики Казахстан после завершения отчетного периода</w:t>
      </w:r>
      <w:r w:rsidR="00E67773" w:rsidRPr="00D02F62">
        <w:rPr>
          <w:sz w:val="24"/>
          <w:szCs w:val="24"/>
        </w:rPr>
        <w:t>,</w:t>
      </w:r>
      <w:r w:rsidRPr="00D02F62">
        <w:rPr>
          <w:sz w:val="24"/>
          <w:szCs w:val="24"/>
        </w:rPr>
        <w:t xml:space="preserve"> вознаграждения выплачиваются в соответствии с настоящими Правилами.</w:t>
      </w:r>
    </w:p>
    <w:p w:rsidR="00977E1F" w:rsidRPr="00D02F62" w:rsidRDefault="00977E1F" w:rsidP="00A54E43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 xml:space="preserve">Вознаграждения по результатам деятельности выплачиваются в пределах денежных средств, предусмотренных на эти цели в бюджете </w:t>
      </w:r>
      <w:r w:rsidR="00130021" w:rsidRPr="00D02F62">
        <w:rPr>
          <w:sz w:val="24"/>
          <w:szCs w:val="24"/>
        </w:rPr>
        <w:t>Общества</w:t>
      </w:r>
      <w:r w:rsidRPr="00D02F62">
        <w:rPr>
          <w:sz w:val="24"/>
          <w:szCs w:val="24"/>
        </w:rPr>
        <w:t xml:space="preserve">, после утверждения в установленном порядке результатов финансово-хозяйственной деятельности на основе </w:t>
      </w:r>
      <w:proofErr w:type="spellStart"/>
      <w:r w:rsidRPr="00D02F62">
        <w:rPr>
          <w:sz w:val="24"/>
          <w:szCs w:val="24"/>
        </w:rPr>
        <w:t>аудированной</w:t>
      </w:r>
      <w:proofErr w:type="spellEnd"/>
      <w:r w:rsidRPr="00D02F62">
        <w:rPr>
          <w:sz w:val="24"/>
          <w:szCs w:val="24"/>
        </w:rPr>
        <w:t xml:space="preserve"> финансовой отчетности за отчетный период.</w:t>
      </w:r>
    </w:p>
    <w:p w:rsidR="00977E1F" w:rsidRPr="00D02F62" w:rsidRDefault="00977E1F" w:rsidP="00A54E43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 xml:space="preserve">Размеры вознаграждений по результатам деятельности рекомендуется рассчитывать в соответствии с методическими рекомендациями, приведенными в </w:t>
      </w:r>
      <w:r w:rsidRPr="00D02F62">
        <w:rPr>
          <w:sz w:val="24"/>
          <w:szCs w:val="24"/>
          <w:u w:val="single"/>
        </w:rPr>
        <w:t>Приложении 1</w:t>
      </w:r>
      <w:r w:rsidRPr="00D02F62">
        <w:rPr>
          <w:sz w:val="24"/>
          <w:szCs w:val="24"/>
        </w:rPr>
        <w:t xml:space="preserve"> к настоящим Правилам. Пример расчета долгосрочного вознаграждения приведен в </w:t>
      </w:r>
      <w:r w:rsidRPr="00D02F62">
        <w:rPr>
          <w:sz w:val="24"/>
          <w:szCs w:val="24"/>
          <w:u w:val="single"/>
        </w:rPr>
        <w:t>Приложении 2</w:t>
      </w:r>
      <w:r w:rsidRPr="00D02F62">
        <w:rPr>
          <w:sz w:val="24"/>
          <w:szCs w:val="24"/>
        </w:rPr>
        <w:t xml:space="preserve"> к настоящим Правилам.</w:t>
      </w:r>
    </w:p>
    <w:p w:rsidR="00977E1F" w:rsidRPr="00D02F62" w:rsidRDefault="00977E1F" w:rsidP="00A54E43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 xml:space="preserve">По вопросам начисления и выплаты вознаграждений, не урегулированным настоящими Правилами, решения принимаются </w:t>
      </w:r>
      <w:r w:rsidR="00AA14EB" w:rsidRPr="00D02F62">
        <w:rPr>
          <w:sz w:val="24"/>
          <w:szCs w:val="24"/>
        </w:rPr>
        <w:t>согласно Законодательству РК и Устава Общества</w:t>
      </w:r>
      <w:r w:rsidR="00A17D49" w:rsidRPr="00D02F62">
        <w:rPr>
          <w:sz w:val="24"/>
          <w:szCs w:val="24"/>
        </w:rPr>
        <w:t>.</w:t>
      </w:r>
    </w:p>
    <w:p w:rsidR="00706E94" w:rsidRPr="00D02F62" w:rsidRDefault="00977E1F" w:rsidP="00706E94">
      <w:pPr>
        <w:numPr>
          <w:ilvl w:val="0"/>
          <w:numId w:val="22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>Формирование фактической суммы средств на выплату вознаграждений по результатам деятельности производится в бухгалтерском учете путем создания резерва.</w:t>
      </w:r>
    </w:p>
    <w:p w:rsidR="00977E1F" w:rsidRPr="00D02F62" w:rsidRDefault="00977E1F" w:rsidP="00706E94">
      <w:pPr>
        <w:numPr>
          <w:ilvl w:val="0"/>
          <w:numId w:val="22"/>
        </w:numPr>
        <w:ind w:firstLine="709"/>
        <w:jc w:val="both"/>
        <w:rPr>
          <w:rStyle w:val="af8"/>
          <w:color w:val="auto"/>
          <w:spacing w:val="0"/>
          <w:sz w:val="24"/>
          <w:szCs w:val="24"/>
          <w:u w:val="none"/>
        </w:rPr>
      </w:pPr>
      <w:r w:rsidRPr="00D02F62">
        <w:rPr>
          <w:color w:val="000000"/>
          <w:sz w:val="24"/>
          <w:szCs w:val="24"/>
        </w:rPr>
        <w:t xml:space="preserve">Предельные размеры вознаграждений по итогам работы за отчетный </w:t>
      </w:r>
      <w:r w:rsidRPr="00D02F62">
        <w:rPr>
          <w:rStyle w:val="af8"/>
          <w:sz w:val="24"/>
          <w:szCs w:val="24"/>
          <w:u w:val="none"/>
        </w:rPr>
        <w:t>период определяются в соответствии со следующей структурой оплаты труда:</w:t>
      </w:r>
    </w:p>
    <w:p w:rsidR="00AB5D14" w:rsidRPr="00D02F62" w:rsidRDefault="00AB5D14" w:rsidP="00D05B5B">
      <w:pPr>
        <w:tabs>
          <w:tab w:val="left" w:leader="underscore" w:pos="10099"/>
        </w:tabs>
        <w:ind w:firstLine="700"/>
        <w:jc w:val="both"/>
        <w:rPr>
          <w:color w:val="000000"/>
          <w:spacing w:val="11"/>
          <w:sz w:val="24"/>
          <w:szCs w:val="24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02"/>
        <w:gridCol w:w="2795"/>
        <w:gridCol w:w="1882"/>
        <w:gridCol w:w="2092"/>
      </w:tblGrid>
      <w:tr w:rsidR="00977E1F" w:rsidRPr="00D02F62" w:rsidTr="00444DB4">
        <w:trPr>
          <w:trHeight w:val="211"/>
        </w:trPr>
        <w:tc>
          <w:tcPr>
            <w:tcW w:w="2802" w:type="dxa"/>
            <w:vMerge w:val="restart"/>
          </w:tcPr>
          <w:p w:rsidR="00977E1F" w:rsidRPr="00D02F62" w:rsidRDefault="00977E1F" w:rsidP="00297517">
            <w:pPr>
              <w:tabs>
                <w:tab w:val="left" w:leader="underscore" w:pos="10099"/>
              </w:tabs>
            </w:pPr>
          </w:p>
        </w:tc>
        <w:tc>
          <w:tcPr>
            <w:tcW w:w="6769" w:type="dxa"/>
            <w:gridSpan w:val="3"/>
          </w:tcPr>
          <w:p w:rsidR="00977E1F" w:rsidRPr="00D02F62" w:rsidRDefault="00977E1F" w:rsidP="00297517">
            <w:pPr>
              <w:tabs>
                <w:tab w:val="left" w:leader="underscore" w:pos="10099"/>
              </w:tabs>
              <w:jc w:val="center"/>
            </w:pPr>
            <w:r w:rsidRPr="00D02F62">
              <w:rPr>
                <w:rStyle w:val="41"/>
                <w:sz w:val="20"/>
                <w:szCs w:val="20"/>
              </w:rPr>
              <w:t xml:space="preserve">Структура оплаты труда, </w:t>
            </w:r>
            <w:proofErr w:type="gramStart"/>
            <w:r w:rsidRPr="00D02F62">
              <w:rPr>
                <w:rStyle w:val="41"/>
                <w:sz w:val="20"/>
                <w:szCs w:val="20"/>
              </w:rPr>
              <w:t>в</w:t>
            </w:r>
            <w:proofErr w:type="gramEnd"/>
            <w:r w:rsidRPr="00D02F62">
              <w:rPr>
                <w:rStyle w:val="41"/>
                <w:sz w:val="20"/>
                <w:szCs w:val="20"/>
              </w:rPr>
              <w:t xml:space="preserve"> %</w:t>
            </w:r>
          </w:p>
        </w:tc>
      </w:tr>
      <w:tr w:rsidR="00977E1F" w:rsidRPr="00D02F62" w:rsidTr="00444DB4">
        <w:trPr>
          <w:trHeight w:val="1451"/>
        </w:trPr>
        <w:tc>
          <w:tcPr>
            <w:tcW w:w="2802" w:type="dxa"/>
            <w:vMerge/>
          </w:tcPr>
          <w:p w:rsidR="00977E1F" w:rsidRPr="00D02F62" w:rsidRDefault="00977E1F" w:rsidP="00297517">
            <w:pPr>
              <w:tabs>
                <w:tab w:val="left" w:leader="underscore" w:pos="10099"/>
              </w:tabs>
            </w:pPr>
          </w:p>
        </w:tc>
        <w:tc>
          <w:tcPr>
            <w:tcW w:w="2795" w:type="dxa"/>
          </w:tcPr>
          <w:p w:rsidR="00977E1F" w:rsidRPr="00D02F62" w:rsidRDefault="00977E1F" w:rsidP="0085739B">
            <w:pPr>
              <w:widowControl w:val="0"/>
              <w:jc w:val="center"/>
              <w:rPr>
                <w:spacing w:val="11"/>
              </w:rPr>
            </w:pPr>
            <w:r w:rsidRPr="00D02F62">
              <w:rPr>
                <w:color w:val="000000"/>
                <w:spacing w:val="11"/>
                <w:shd w:val="clear" w:color="auto" w:fill="FFFFFF"/>
              </w:rPr>
              <w:t>Годовой должностной оклад</w:t>
            </w:r>
            <w:r w:rsidR="0085739B" w:rsidRPr="00D02F62">
              <w:rPr>
                <w:spacing w:val="11"/>
              </w:rPr>
              <w:t xml:space="preserve"> </w:t>
            </w:r>
            <w:r w:rsidRPr="00D02F62">
              <w:rPr>
                <w:bCs/>
                <w:color w:val="000000"/>
                <w:spacing w:val="6"/>
                <w:shd w:val="clear" w:color="auto" w:fill="FFFFFF"/>
              </w:rPr>
              <w:t xml:space="preserve">(в </w:t>
            </w:r>
            <w:r w:rsidR="0085739B" w:rsidRPr="00D02F62">
              <w:rPr>
                <w:bCs/>
                <w:color w:val="000000"/>
                <w:spacing w:val="6"/>
                <w:shd w:val="clear" w:color="auto" w:fill="FFFFFF"/>
              </w:rPr>
              <w:t xml:space="preserve">том числе материальная помощь к ежегодному оплачиваемому </w:t>
            </w:r>
            <w:r w:rsidRPr="00D02F62">
              <w:rPr>
                <w:bCs/>
                <w:color w:val="000000"/>
                <w:spacing w:val="6"/>
                <w:shd w:val="clear" w:color="auto" w:fill="FFFFFF"/>
              </w:rPr>
              <w:t>трудовому</w:t>
            </w:r>
            <w:r w:rsidR="0085739B" w:rsidRPr="00D02F62">
              <w:rPr>
                <w:spacing w:val="11"/>
              </w:rPr>
              <w:t xml:space="preserve"> </w:t>
            </w:r>
            <w:r w:rsidRPr="00D02F62">
              <w:rPr>
                <w:rFonts w:eastAsia="Courier New"/>
                <w:bCs/>
                <w:color w:val="000000"/>
                <w:spacing w:val="6"/>
                <w:shd w:val="clear" w:color="auto" w:fill="FFFFFF"/>
              </w:rPr>
              <w:t>отпуску)</w:t>
            </w:r>
          </w:p>
        </w:tc>
        <w:tc>
          <w:tcPr>
            <w:tcW w:w="1882" w:type="dxa"/>
            <w:vAlign w:val="center"/>
          </w:tcPr>
          <w:p w:rsidR="00977E1F" w:rsidRPr="00D02F62" w:rsidRDefault="00977E1F" w:rsidP="0085739B">
            <w:pPr>
              <w:widowControl w:val="0"/>
              <w:spacing w:after="120"/>
              <w:ind w:left="140"/>
              <w:jc w:val="center"/>
              <w:rPr>
                <w:color w:val="000000"/>
                <w:spacing w:val="11"/>
              </w:rPr>
            </w:pPr>
            <w:r w:rsidRPr="00D02F62">
              <w:rPr>
                <w:color w:val="000000"/>
                <w:spacing w:val="11"/>
              </w:rPr>
              <w:t>Краткосрочное</w:t>
            </w:r>
            <w:r w:rsidR="0085739B" w:rsidRPr="00D02F62">
              <w:rPr>
                <w:color w:val="000000"/>
                <w:spacing w:val="11"/>
              </w:rPr>
              <w:t xml:space="preserve"> </w:t>
            </w:r>
            <w:r w:rsidRPr="00D02F62">
              <w:rPr>
                <w:rFonts w:eastAsia="Courier New"/>
                <w:color w:val="000000"/>
                <w:spacing w:val="11"/>
              </w:rPr>
              <w:t>вознаграждение</w:t>
            </w:r>
          </w:p>
        </w:tc>
        <w:tc>
          <w:tcPr>
            <w:tcW w:w="2092" w:type="dxa"/>
            <w:vAlign w:val="center"/>
          </w:tcPr>
          <w:p w:rsidR="00977E1F" w:rsidRPr="00D02F62" w:rsidRDefault="00977E1F" w:rsidP="0085739B">
            <w:pPr>
              <w:widowControl w:val="0"/>
              <w:spacing w:after="120"/>
              <w:jc w:val="center"/>
              <w:rPr>
                <w:color w:val="000000"/>
                <w:spacing w:val="11"/>
              </w:rPr>
            </w:pPr>
            <w:r w:rsidRPr="00D02F62">
              <w:rPr>
                <w:color w:val="000000"/>
                <w:spacing w:val="11"/>
              </w:rPr>
              <w:t>Долгосрочное</w:t>
            </w:r>
            <w:r w:rsidR="0085739B" w:rsidRPr="00D02F62">
              <w:rPr>
                <w:color w:val="000000"/>
                <w:spacing w:val="11"/>
              </w:rPr>
              <w:t xml:space="preserve"> </w:t>
            </w:r>
            <w:r w:rsidRPr="00D02F62">
              <w:rPr>
                <w:rFonts w:eastAsia="Courier New"/>
                <w:color w:val="000000"/>
                <w:spacing w:val="11"/>
              </w:rPr>
              <w:t>вознаграждение</w:t>
            </w:r>
          </w:p>
        </w:tc>
      </w:tr>
      <w:tr w:rsidR="00A54E43" w:rsidRPr="00D02F62" w:rsidTr="00444DB4">
        <w:trPr>
          <w:trHeight w:val="490"/>
        </w:trPr>
        <w:tc>
          <w:tcPr>
            <w:tcW w:w="2802" w:type="dxa"/>
          </w:tcPr>
          <w:p w:rsidR="00A54E43" w:rsidRPr="00D02F62" w:rsidRDefault="00A54E43" w:rsidP="00444DB4">
            <w:pPr>
              <w:jc w:val="center"/>
            </w:pPr>
            <w:r w:rsidRPr="00D02F62">
              <w:t>Руководитель</w:t>
            </w:r>
            <w:r w:rsidR="00444DB4" w:rsidRPr="00D02F62">
              <w:t xml:space="preserve"> </w:t>
            </w:r>
            <w:r w:rsidRPr="00D02F62">
              <w:t>исполнительного</w:t>
            </w:r>
            <w:r w:rsidR="00444DB4" w:rsidRPr="00D02F62">
              <w:t xml:space="preserve"> </w:t>
            </w:r>
            <w:r w:rsidRPr="00D02F62">
              <w:t>органа</w:t>
            </w:r>
          </w:p>
        </w:tc>
        <w:tc>
          <w:tcPr>
            <w:tcW w:w="2795" w:type="dxa"/>
          </w:tcPr>
          <w:p w:rsidR="0085739B" w:rsidRPr="00D02F62" w:rsidRDefault="0085739B" w:rsidP="00297517">
            <w:pPr>
              <w:jc w:val="center"/>
            </w:pPr>
          </w:p>
          <w:p w:rsidR="00A54E43" w:rsidRPr="00D02F62" w:rsidRDefault="00A54E43" w:rsidP="00297517">
            <w:pPr>
              <w:jc w:val="center"/>
            </w:pPr>
            <w:r w:rsidRPr="00D02F62">
              <w:t>30</w:t>
            </w:r>
          </w:p>
        </w:tc>
        <w:tc>
          <w:tcPr>
            <w:tcW w:w="1882" w:type="dxa"/>
          </w:tcPr>
          <w:p w:rsidR="0085739B" w:rsidRPr="00D02F62" w:rsidRDefault="0085739B" w:rsidP="00297517">
            <w:pPr>
              <w:jc w:val="center"/>
            </w:pPr>
          </w:p>
          <w:p w:rsidR="00A54E43" w:rsidRPr="00D02F62" w:rsidRDefault="00A54E43" w:rsidP="00297517">
            <w:pPr>
              <w:jc w:val="center"/>
            </w:pPr>
            <w:r w:rsidRPr="00D02F62">
              <w:t>30</w:t>
            </w:r>
          </w:p>
        </w:tc>
        <w:tc>
          <w:tcPr>
            <w:tcW w:w="2092" w:type="dxa"/>
          </w:tcPr>
          <w:p w:rsidR="0085739B" w:rsidRPr="00D02F62" w:rsidRDefault="0085739B" w:rsidP="00297517">
            <w:pPr>
              <w:jc w:val="center"/>
            </w:pPr>
          </w:p>
          <w:p w:rsidR="00A54E43" w:rsidRPr="00D02F62" w:rsidRDefault="00A54E43" w:rsidP="00297517">
            <w:pPr>
              <w:jc w:val="center"/>
            </w:pPr>
            <w:r w:rsidRPr="00D02F62">
              <w:t>40</w:t>
            </w:r>
          </w:p>
        </w:tc>
      </w:tr>
      <w:tr w:rsidR="00A54E43" w:rsidRPr="00D02F62" w:rsidTr="00444DB4">
        <w:trPr>
          <w:trHeight w:val="413"/>
        </w:trPr>
        <w:tc>
          <w:tcPr>
            <w:tcW w:w="2802" w:type="dxa"/>
          </w:tcPr>
          <w:p w:rsidR="00A54E43" w:rsidRPr="00D02F62" w:rsidRDefault="00A54E43" w:rsidP="00297517">
            <w:pPr>
              <w:jc w:val="center"/>
            </w:pPr>
            <w:r w:rsidRPr="00D02F62">
              <w:t>Члены</w:t>
            </w:r>
          </w:p>
          <w:p w:rsidR="00A54E43" w:rsidRPr="00D02F62" w:rsidRDefault="00444DB4" w:rsidP="00444DB4">
            <w:pPr>
              <w:jc w:val="center"/>
            </w:pPr>
            <w:r w:rsidRPr="00D02F62">
              <w:t>И</w:t>
            </w:r>
            <w:r w:rsidR="00A54E43" w:rsidRPr="00D02F62">
              <w:t>сполнительного</w:t>
            </w:r>
            <w:r w:rsidRPr="00D02F62">
              <w:t xml:space="preserve"> </w:t>
            </w:r>
            <w:r w:rsidR="00A54E43" w:rsidRPr="00D02F62">
              <w:t>органа</w:t>
            </w:r>
          </w:p>
        </w:tc>
        <w:tc>
          <w:tcPr>
            <w:tcW w:w="2795" w:type="dxa"/>
          </w:tcPr>
          <w:p w:rsidR="0085739B" w:rsidRPr="00D02F62" w:rsidRDefault="0085739B" w:rsidP="00297517">
            <w:pPr>
              <w:jc w:val="center"/>
            </w:pPr>
          </w:p>
          <w:p w:rsidR="00A54E43" w:rsidRPr="00D02F62" w:rsidRDefault="00A54E43" w:rsidP="00297517">
            <w:pPr>
              <w:jc w:val="center"/>
            </w:pPr>
            <w:r w:rsidRPr="00D02F62">
              <w:t>40</w:t>
            </w:r>
          </w:p>
        </w:tc>
        <w:tc>
          <w:tcPr>
            <w:tcW w:w="1882" w:type="dxa"/>
          </w:tcPr>
          <w:p w:rsidR="0085739B" w:rsidRPr="00D02F62" w:rsidRDefault="0085739B" w:rsidP="00297517">
            <w:pPr>
              <w:jc w:val="center"/>
            </w:pPr>
          </w:p>
          <w:p w:rsidR="00A54E43" w:rsidRPr="00D02F62" w:rsidRDefault="00A54E43" w:rsidP="00297517">
            <w:pPr>
              <w:jc w:val="center"/>
            </w:pPr>
            <w:r w:rsidRPr="00D02F62">
              <w:t>30</w:t>
            </w:r>
          </w:p>
        </w:tc>
        <w:tc>
          <w:tcPr>
            <w:tcW w:w="2092" w:type="dxa"/>
          </w:tcPr>
          <w:p w:rsidR="0085739B" w:rsidRPr="00D02F62" w:rsidRDefault="0085739B" w:rsidP="00297517">
            <w:pPr>
              <w:jc w:val="center"/>
            </w:pPr>
          </w:p>
          <w:p w:rsidR="00A54E43" w:rsidRPr="00D02F62" w:rsidRDefault="00A54E43" w:rsidP="00297517">
            <w:pPr>
              <w:jc w:val="center"/>
            </w:pPr>
            <w:r w:rsidRPr="00D02F62">
              <w:t>30</w:t>
            </w:r>
          </w:p>
        </w:tc>
      </w:tr>
    </w:tbl>
    <w:p w:rsidR="00977E1F" w:rsidRPr="008108BB" w:rsidRDefault="00977E1F" w:rsidP="008108BB">
      <w:pPr>
        <w:pStyle w:val="af6"/>
        <w:numPr>
          <w:ilvl w:val="0"/>
          <w:numId w:val="22"/>
        </w:numPr>
        <w:spacing w:after="200"/>
        <w:ind w:left="0" w:firstLine="708"/>
        <w:jc w:val="both"/>
        <w:rPr>
          <w:sz w:val="24"/>
          <w:szCs w:val="24"/>
        </w:rPr>
      </w:pPr>
      <w:r w:rsidRPr="008108BB">
        <w:rPr>
          <w:sz w:val="24"/>
          <w:szCs w:val="24"/>
        </w:rPr>
        <w:t>До наступления права на получение долгосрочного вознаграждения структура оплаты труда руководящих работников составляет:</w:t>
      </w:r>
      <w:r w:rsidRPr="008108BB">
        <w:rPr>
          <w:sz w:val="24"/>
          <w:szCs w:val="24"/>
        </w:rPr>
        <w:tab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934"/>
      </w:tblGrid>
      <w:tr w:rsidR="00977E1F" w:rsidRPr="00D02F62" w:rsidTr="00D35979">
        <w:trPr>
          <w:trHeight w:val="1174"/>
        </w:trPr>
        <w:tc>
          <w:tcPr>
            <w:tcW w:w="3190" w:type="dxa"/>
            <w:vAlign w:val="center"/>
          </w:tcPr>
          <w:p w:rsidR="00977E1F" w:rsidRPr="00D02F62" w:rsidRDefault="00977E1F" w:rsidP="00297517">
            <w:pPr>
              <w:jc w:val="center"/>
            </w:pPr>
          </w:p>
        </w:tc>
        <w:tc>
          <w:tcPr>
            <w:tcW w:w="3190" w:type="dxa"/>
            <w:vAlign w:val="center"/>
          </w:tcPr>
          <w:p w:rsidR="00977E1F" w:rsidRPr="00D02F62" w:rsidRDefault="00977E1F" w:rsidP="00297517">
            <w:pPr>
              <w:widowControl w:val="0"/>
              <w:jc w:val="center"/>
              <w:rPr>
                <w:spacing w:val="11"/>
              </w:rPr>
            </w:pPr>
            <w:r w:rsidRPr="00D02F62">
              <w:rPr>
                <w:color w:val="000000"/>
                <w:spacing w:val="11"/>
                <w:shd w:val="clear" w:color="auto" w:fill="FFFFFF"/>
              </w:rPr>
              <w:t>Годовой должностной оклад</w:t>
            </w:r>
          </w:p>
          <w:p w:rsidR="00977E1F" w:rsidRPr="00D02F62" w:rsidRDefault="00977E1F" w:rsidP="00297517">
            <w:pPr>
              <w:widowControl w:val="0"/>
              <w:jc w:val="center"/>
              <w:rPr>
                <w:spacing w:val="11"/>
              </w:rPr>
            </w:pPr>
            <w:proofErr w:type="gramStart"/>
            <w:r w:rsidRPr="00D02F62">
              <w:rPr>
                <w:bCs/>
                <w:color w:val="000000"/>
                <w:spacing w:val="6"/>
                <w:shd w:val="clear" w:color="auto" w:fill="FFFFFF"/>
              </w:rPr>
              <w:t>(в том числе материальная помощь к ежегодному оплачиваемому трудовому</w:t>
            </w:r>
            <w:proofErr w:type="gramEnd"/>
          </w:p>
          <w:p w:rsidR="00977E1F" w:rsidRPr="00D02F62" w:rsidRDefault="00977E1F" w:rsidP="00297517">
            <w:pPr>
              <w:jc w:val="center"/>
            </w:pPr>
            <w:r w:rsidRPr="00D02F62">
              <w:rPr>
                <w:rFonts w:eastAsia="Courier New"/>
                <w:bCs/>
                <w:color w:val="000000"/>
                <w:spacing w:val="6"/>
                <w:shd w:val="clear" w:color="auto" w:fill="FFFFFF"/>
              </w:rPr>
              <w:t>отпуску)</w:t>
            </w:r>
          </w:p>
        </w:tc>
        <w:tc>
          <w:tcPr>
            <w:tcW w:w="3934" w:type="dxa"/>
            <w:vAlign w:val="center"/>
          </w:tcPr>
          <w:p w:rsidR="00977E1F" w:rsidRPr="00D02F62" w:rsidRDefault="00977E1F" w:rsidP="00BF5832">
            <w:pPr>
              <w:widowControl w:val="0"/>
              <w:spacing w:after="120"/>
              <w:jc w:val="center"/>
              <w:rPr>
                <w:spacing w:val="11"/>
              </w:rPr>
            </w:pPr>
            <w:r w:rsidRPr="00D02F62">
              <w:rPr>
                <w:color w:val="000000"/>
                <w:spacing w:val="11"/>
                <w:shd w:val="clear" w:color="auto" w:fill="FFFFFF"/>
              </w:rPr>
              <w:t>Краткосрочное</w:t>
            </w:r>
            <w:r w:rsidR="00BF5832" w:rsidRPr="00D02F62">
              <w:rPr>
                <w:spacing w:val="11"/>
              </w:rPr>
              <w:t xml:space="preserve"> </w:t>
            </w:r>
            <w:r w:rsidRPr="00D02F62">
              <w:rPr>
                <w:rFonts w:eastAsia="Courier New"/>
                <w:color w:val="000000"/>
                <w:spacing w:val="11"/>
                <w:shd w:val="clear" w:color="auto" w:fill="FFFFFF"/>
              </w:rPr>
              <w:t>вознаграждение</w:t>
            </w:r>
          </w:p>
        </w:tc>
      </w:tr>
      <w:tr w:rsidR="002D255D" w:rsidRPr="00D02F62" w:rsidTr="00444DB4">
        <w:trPr>
          <w:trHeight w:val="560"/>
        </w:trPr>
        <w:tc>
          <w:tcPr>
            <w:tcW w:w="3190" w:type="dxa"/>
            <w:vAlign w:val="center"/>
          </w:tcPr>
          <w:p w:rsidR="002D255D" w:rsidRPr="00D02F62" w:rsidRDefault="002D255D" w:rsidP="00297517">
            <w:pPr>
              <w:jc w:val="center"/>
            </w:pPr>
            <w:r w:rsidRPr="00D02F62">
              <w:t>Руководитель исполнительного органа</w:t>
            </w:r>
          </w:p>
        </w:tc>
        <w:tc>
          <w:tcPr>
            <w:tcW w:w="3190" w:type="dxa"/>
            <w:vAlign w:val="center"/>
          </w:tcPr>
          <w:p w:rsidR="002D255D" w:rsidRDefault="002D255D" w:rsidP="002D255D">
            <w:pPr>
              <w:jc w:val="center"/>
            </w:pPr>
            <w:r>
              <w:t>36,84</w:t>
            </w:r>
          </w:p>
          <w:p w:rsidR="00D12EFC" w:rsidRPr="00D02F62" w:rsidRDefault="00D12EFC" w:rsidP="002D255D">
            <w:pPr>
              <w:jc w:val="center"/>
            </w:pPr>
          </w:p>
        </w:tc>
        <w:tc>
          <w:tcPr>
            <w:tcW w:w="3934" w:type="dxa"/>
            <w:vAlign w:val="center"/>
          </w:tcPr>
          <w:p w:rsidR="002D255D" w:rsidRPr="00D02F62" w:rsidRDefault="002D255D" w:rsidP="002D255D">
            <w:pPr>
              <w:jc w:val="center"/>
            </w:pPr>
            <w:r>
              <w:t>63,16</w:t>
            </w:r>
          </w:p>
        </w:tc>
      </w:tr>
      <w:tr w:rsidR="002D255D" w:rsidRPr="00D02F62" w:rsidTr="00444DB4">
        <w:trPr>
          <w:trHeight w:val="543"/>
        </w:trPr>
        <w:tc>
          <w:tcPr>
            <w:tcW w:w="3190" w:type="dxa"/>
            <w:vAlign w:val="center"/>
          </w:tcPr>
          <w:p w:rsidR="002D255D" w:rsidRPr="00D02F62" w:rsidRDefault="002D255D" w:rsidP="00297517">
            <w:pPr>
              <w:jc w:val="center"/>
            </w:pPr>
            <w:r w:rsidRPr="00D02F62">
              <w:t>Члены исполнительного органа</w:t>
            </w:r>
          </w:p>
        </w:tc>
        <w:tc>
          <w:tcPr>
            <w:tcW w:w="3190" w:type="dxa"/>
            <w:vAlign w:val="center"/>
          </w:tcPr>
          <w:p w:rsidR="002D255D" w:rsidRPr="00D02F62" w:rsidRDefault="002D255D" w:rsidP="002D255D">
            <w:pPr>
              <w:jc w:val="center"/>
            </w:pPr>
            <w:r>
              <w:t>36,84</w:t>
            </w:r>
          </w:p>
        </w:tc>
        <w:tc>
          <w:tcPr>
            <w:tcW w:w="3934" w:type="dxa"/>
            <w:vAlign w:val="center"/>
          </w:tcPr>
          <w:p w:rsidR="002D255D" w:rsidRPr="00D02F62" w:rsidRDefault="002D255D" w:rsidP="002D255D">
            <w:pPr>
              <w:jc w:val="center"/>
            </w:pPr>
            <w:r>
              <w:t>63,16</w:t>
            </w:r>
          </w:p>
        </w:tc>
      </w:tr>
    </w:tbl>
    <w:p w:rsidR="0050088C" w:rsidRPr="00D21B37" w:rsidRDefault="008108BB" w:rsidP="00D21B37">
      <w:pPr>
        <w:pStyle w:val="af6"/>
        <w:numPr>
          <w:ilvl w:val="0"/>
          <w:numId w:val="22"/>
        </w:numPr>
        <w:ind w:left="0" w:firstLine="708"/>
        <w:jc w:val="both"/>
        <w:rPr>
          <w:sz w:val="24"/>
          <w:szCs w:val="24"/>
        </w:rPr>
      </w:pPr>
      <w:r w:rsidRPr="00D21B37">
        <w:rPr>
          <w:sz w:val="24"/>
          <w:szCs w:val="24"/>
        </w:rPr>
        <w:t>Предельны</w:t>
      </w:r>
      <w:r w:rsidR="0050088C" w:rsidRPr="00D21B37">
        <w:rPr>
          <w:sz w:val="24"/>
          <w:szCs w:val="24"/>
        </w:rPr>
        <w:t>е</w:t>
      </w:r>
      <w:r w:rsidRPr="00D21B37">
        <w:rPr>
          <w:sz w:val="24"/>
          <w:szCs w:val="24"/>
        </w:rPr>
        <w:t xml:space="preserve"> размер</w:t>
      </w:r>
      <w:r w:rsidR="0050088C" w:rsidRPr="00D21B37">
        <w:rPr>
          <w:sz w:val="24"/>
          <w:szCs w:val="24"/>
        </w:rPr>
        <w:t>ы</w:t>
      </w:r>
      <w:r w:rsidRPr="00D21B37">
        <w:rPr>
          <w:sz w:val="24"/>
          <w:szCs w:val="24"/>
        </w:rPr>
        <w:t xml:space="preserve"> вознаграждения для</w:t>
      </w:r>
      <w:r w:rsidR="0050088C" w:rsidRPr="00D21B37">
        <w:rPr>
          <w:sz w:val="24"/>
          <w:szCs w:val="24"/>
        </w:rPr>
        <w:t xml:space="preserve"> руководящих работников не могут превышать 2-кратной годовой суммы заработной платы (должностного оклада) работника.</w:t>
      </w:r>
    </w:p>
    <w:p w:rsidR="0050088C" w:rsidRDefault="0050088C" w:rsidP="00D21B37">
      <w:pPr>
        <w:pStyle w:val="af6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8108BB">
        <w:rPr>
          <w:sz w:val="24"/>
          <w:szCs w:val="24"/>
        </w:rPr>
        <w:t>Предельны</w:t>
      </w:r>
      <w:r>
        <w:rPr>
          <w:sz w:val="24"/>
          <w:szCs w:val="24"/>
        </w:rPr>
        <w:t>е</w:t>
      </w:r>
      <w:r w:rsidRPr="008108BB">
        <w:rPr>
          <w:sz w:val="24"/>
          <w:szCs w:val="24"/>
        </w:rPr>
        <w:t xml:space="preserve"> размер</w:t>
      </w:r>
      <w:r>
        <w:rPr>
          <w:sz w:val="24"/>
          <w:szCs w:val="24"/>
        </w:rPr>
        <w:t>ы</w:t>
      </w:r>
      <w:r w:rsidRPr="008108BB">
        <w:rPr>
          <w:sz w:val="24"/>
          <w:szCs w:val="24"/>
        </w:rPr>
        <w:t xml:space="preserve"> вознаграждения для</w:t>
      </w:r>
      <w:r>
        <w:rPr>
          <w:sz w:val="24"/>
          <w:szCs w:val="24"/>
        </w:rPr>
        <w:t xml:space="preserve"> управленческих работников не могут превышать 1-кратной годовой суммы заработной платы (должностного оклада) работника. П</w:t>
      </w:r>
      <w:r w:rsidR="00D21B37">
        <w:rPr>
          <w:sz w:val="24"/>
          <w:szCs w:val="24"/>
        </w:rPr>
        <w:t>ри этом</w:t>
      </w:r>
      <w:proofErr w:type="gramStart"/>
      <w:r w:rsidR="00D21B37">
        <w:rPr>
          <w:sz w:val="24"/>
          <w:szCs w:val="24"/>
        </w:rPr>
        <w:t>,</w:t>
      </w:r>
      <w:proofErr w:type="gramEnd"/>
      <w:r w:rsidR="00D21B37">
        <w:rPr>
          <w:sz w:val="24"/>
          <w:szCs w:val="24"/>
        </w:rPr>
        <w:t xml:space="preserve"> общий размер вознаграждения по Обществу не должен превышать 10% от чистой прибыли за отчетный год. </w:t>
      </w:r>
    </w:p>
    <w:p w:rsidR="008108BB" w:rsidRPr="0050088C" w:rsidRDefault="008108BB" w:rsidP="002419EC">
      <w:pPr>
        <w:rPr>
          <w:sz w:val="24"/>
          <w:szCs w:val="24"/>
        </w:rPr>
      </w:pPr>
    </w:p>
    <w:p w:rsidR="00430408" w:rsidRPr="00D02F62" w:rsidRDefault="006A755D" w:rsidP="00F7217B">
      <w:pPr>
        <w:jc w:val="center"/>
        <w:rPr>
          <w:b/>
          <w:bCs/>
          <w:sz w:val="24"/>
          <w:szCs w:val="24"/>
        </w:rPr>
      </w:pPr>
      <w:r w:rsidRPr="00D02F62">
        <w:rPr>
          <w:b/>
          <w:bCs/>
          <w:sz w:val="24"/>
          <w:szCs w:val="24"/>
          <w:lang w:val="kk-KZ"/>
        </w:rPr>
        <w:t>8.</w:t>
      </w:r>
      <w:r w:rsidR="00977E1F" w:rsidRPr="00D02F62">
        <w:rPr>
          <w:b/>
          <w:bCs/>
          <w:sz w:val="24"/>
          <w:szCs w:val="24"/>
        </w:rPr>
        <w:t xml:space="preserve"> Порядок и условия выплаты краткосрочного</w:t>
      </w:r>
    </w:p>
    <w:p w:rsidR="00977E1F" w:rsidRPr="00F7217B" w:rsidRDefault="00977E1F" w:rsidP="00430408">
      <w:pPr>
        <w:spacing w:after="240"/>
        <w:jc w:val="center"/>
        <w:rPr>
          <w:b/>
          <w:bCs/>
          <w:sz w:val="24"/>
          <w:szCs w:val="24"/>
        </w:rPr>
      </w:pPr>
      <w:r w:rsidRPr="00F7217B">
        <w:rPr>
          <w:b/>
          <w:bCs/>
          <w:sz w:val="24"/>
          <w:szCs w:val="24"/>
        </w:rPr>
        <w:t>вознаграждения (вознаграждения по итогам работы за год)</w:t>
      </w:r>
    </w:p>
    <w:p w:rsidR="00CF3ABC" w:rsidRPr="00F7217B" w:rsidRDefault="008108BB" w:rsidP="00CF3ABC">
      <w:pPr>
        <w:pStyle w:val="af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419EC">
        <w:rPr>
          <w:sz w:val="24"/>
          <w:szCs w:val="24"/>
        </w:rPr>
        <w:t>9</w:t>
      </w:r>
      <w:r w:rsidR="00CF3ABC" w:rsidRPr="00F7217B">
        <w:rPr>
          <w:sz w:val="24"/>
          <w:szCs w:val="24"/>
        </w:rPr>
        <w:t xml:space="preserve">. </w:t>
      </w:r>
      <w:r w:rsidR="00977E1F" w:rsidRPr="00F7217B">
        <w:rPr>
          <w:sz w:val="24"/>
          <w:szCs w:val="24"/>
        </w:rPr>
        <w:t xml:space="preserve">Основным условием выплаты вознаграждения по итогам работы за год является наличие </w:t>
      </w:r>
      <w:r w:rsidR="00566DC2" w:rsidRPr="00F7217B">
        <w:rPr>
          <w:sz w:val="24"/>
          <w:szCs w:val="24"/>
        </w:rPr>
        <w:t>итоговой прибыли</w:t>
      </w:r>
      <w:r w:rsidR="00977E1F" w:rsidRPr="00F7217B">
        <w:rPr>
          <w:sz w:val="24"/>
          <w:szCs w:val="24"/>
        </w:rPr>
        <w:t xml:space="preserve"> за отчетный год, рассчитанной с учетом запланированной суммы для выплаты вознаграждения.</w:t>
      </w:r>
    </w:p>
    <w:p w:rsidR="00CF3ABC" w:rsidRPr="00F7217B" w:rsidRDefault="002419EC" w:rsidP="00CF3ABC">
      <w:pPr>
        <w:pStyle w:val="af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CF3ABC" w:rsidRPr="00F7217B">
        <w:rPr>
          <w:sz w:val="24"/>
          <w:szCs w:val="24"/>
        </w:rPr>
        <w:t xml:space="preserve">. </w:t>
      </w:r>
      <w:r w:rsidR="00977E1F" w:rsidRPr="00F7217B">
        <w:rPr>
          <w:sz w:val="24"/>
          <w:szCs w:val="24"/>
        </w:rPr>
        <w:t>Право на получение вознаграждения по итогам работы за год имеют</w:t>
      </w:r>
      <w:r w:rsidR="001B6751" w:rsidRPr="00F7217B">
        <w:rPr>
          <w:sz w:val="24"/>
          <w:szCs w:val="24"/>
        </w:rPr>
        <w:t xml:space="preserve"> работники, </w:t>
      </w:r>
      <w:r w:rsidR="00977E1F" w:rsidRPr="00F7217B">
        <w:rPr>
          <w:sz w:val="24"/>
          <w:szCs w:val="24"/>
        </w:rPr>
        <w:t>фактически отработавшие в отчетном периоде не менее 5 (пять) месяцев,</w:t>
      </w:r>
      <w:r w:rsidR="001B6751" w:rsidRPr="00F7217B">
        <w:rPr>
          <w:sz w:val="24"/>
          <w:szCs w:val="24"/>
        </w:rPr>
        <w:t xml:space="preserve"> </w:t>
      </w:r>
      <w:r w:rsidR="00977E1F" w:rsidRPr="00F7217B">
        <w:rPr>
          <w:sz w:val="24"/>
          <w:szCs w:val="24"/>
        </w:rPr>
        <w:t>по итогам выполнения утвержденных КПД за отчетный год, а также вновь принятые работники, для которых утверждены карты К</w:t>
      </w:r>
      <w:proofErr w:type="gramStart"/>
      <w:r w:rsidR="00977E1F" w:rsidRPr="00F7217B">
        <w:rPr>
          <w:sz w:val="24"/>
          <w:szCs w:val="24"/>
        </w:rPr>
        <w:t>ПД в ср</w:t>
      </w:r>
      <w:proofErr w:type="gramEnd"/>
      <w:r w:rsidR="00977E1F" w:rsidRPr="00F7217B">
        <w:rPr>
          <w:sz w:val="24"/>
          <w:szCs w:val="24"/>
        </w:rPr>
        <w:t>ок до 1 августа отчетного года.</w:t>
      </w:r>
    </w:p>
    <w:p w:rsidR="00F7217B" w:rsidRPr="007771F6" w:rsidRDefault="002419EC" w:rsidP="007771F6">
      <w:pPr>
        <w:pStyle w:val="af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CF3ABC" w:rsidRPr="00F7217B">
        <w:rPr>
          <w:sz w:val="24"/>
          <w:szCs w:val="24"/>
        </w:rPr>
        <w:t xml:space="preserve">. </w:t>
      </w:r>
      <w:r w:rsidR="00977E1F" w:rsidRPr="00F7217B">
        <w:rPr>
          <w:sz w:val="24"/>
          <w:szCs w:val="24"/>
        </w:rPr>
        <w:t>Планирование средств на выплату вознаграждения по итогам работы за год производится ис</w:t>
      </w:r>
      <w:r w:rsidR="00977E1F" w:rsidRPr="00D02F62">
        <w:rPr>
          <w:sz w:val="24"/>
          <w:szCs w:val="24"/>
        </w:rPr>
        <w:t>ходя из запланированного показателя итоговой прибыли, плановой численности работников и годовых сумм заработной платы каждого работника.</w:t>
      </w:r>
    </w:p>
    <w:p w:rsidR="00F7217B" w:rsidRPr="00F7217B" w:rsidRDefault="00F7217B" w:rsidP="00F7217B">
      <w:pPr>
        <w:spacing w:before="240" w:after="200"/>
        <w:jc w:val="center"/>
        <w:rPr>
          <w:b/>
          <w:bCs/>
          <w:sz w:val="24"/>
          <w:szCs w:val="24"/>
        </w:rPr>
      </w:pPr>
      <w:r w:rsidRPr="00D02F62">
        <w:rPr>
          <w:b/>
          <w:bCs/>
          <w:sz w:val="24"/>
          <w:szCs w:val="24"/>
          <w:lang w:val="kk-KZ"/>
        </w:rPr>
        <w:t xml:space="preserve">9. </w:t>
      </w:r>
      <w:r w:rsidRPr="00D02F62">
        <w:rPr>
          <w:b/>
          <w:bCs/>
          <w:sz w:val="24"/>
          <w:szCs w:val="24"/>
        </w:rPr>
        <w:t xml:space="preserve"> Порядок и условия выплаты долгосрочного вознаграждения</w:t>
      </w:r>
    </w:p>
    <w:p w:rsidR="00F7217B" w:rsidRDefault="002419EC" w:rsidP="00F7217B">
      <w:pPr>
        <w:pStyle w:val="af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="00F7217B">
        <w:rPr>
          <w:sz w:val="24"/>
          <w:szCs w:val="24"/>
        </w:rPr>
        <w:t xml:space="preserve">. </w:t>
      </w:r>
      <w:r w:rsidR="00977E1F" w:rsidRPr="00F7217B">
        <w:rPr>
          <w:sz w:val="24"/>
          <w:szCs w:val="24"/>
        </w:rPr>
        <w:t>Долгосрочное вознаграждение по результатам деятельности предназначено для стимулирования достижения руководящими работниками целей, влияющих на устойчивое развитие бизнеса в долгосрочной перспективе, связанное с ростом долгосрочной стоимости Компании.</w:t>
      </w:r>
    </w:p>
    <w:p w:rsidR="00F7217B" w:rsidRDefault="002419EC" w:rsidP="00F7217B">
      <w:pPr>
        <w:pStyle w:val="af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="00F7217B">
        <w:rPr>
          <w:sz w:val="24"/>
          <w:szCs w:val="24"/>
        </w:rPr>
        <w:t xml:space="preserve">. </w:t>
      </w:r>
      <w:r w:rsidR="003C5885">
        <w:rPr>
          <w:sz w:val="24"/>
          <w:szCs w:val="24"/>
        </w:rPr>
        <w:t xml:space="preserve">  </w:t>
      </w:r>
      <w:r w:rsidR="00977E1F" w:rsidRPr="00D02F62">
        <w:rPr>
          <w:sz w:val="24"/>
          <w:szCs w:val="24"/>
        </w:rPr>
        <w:t xml:space="preserve">Длительность периода ПДВ - три года </w:t>
      </w:r>
      <w:proofErr w:type="gramStart"/>
      <w:r w:rsidR="00977E1F" w:rsidRPr="00D02F62">
        <w:rPr>
          <w:sz w:val="24"/>
          <w:szCs w:val="24"/>
        </w:rPr>
        <w:t>с даты запуска</w:t>
      </w:r>
      <w:proofErr w:type="gramEnd"/>
      <w:r w:rsidR="00977E1F" w:rsidRPr="00D02F62">
        <w:rPr>
          <w:sz w:val="24"/>
          <w:szCs w:val="24"/>
        </w:rPr>
        <w:t xml:space="preserve"> программы.</w:t>
      </w:r>
    </w:p>
    <w:p w:rsidR="00977E1F" w:rsidRPr="00D02F62" w:rsidRDefault="002419EC" w:rsidP="00F7217B">
      <w:pPr>
        <w:pStyle w:val="af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F7217B">
        <w:rPr>
          <w:sz w:val="24"/>
          <w:szCs w:val="24"/>
        </w:rPr>
        <w:t xml:space="preserve">. </w:t>
      </w:r>
      <w:r w:rsidR="003C5885">
        <w:rPr>
          <w:sz w:val="24"/>
          <w:szCs w:val="24"/>
        </w:rPr>
        <w:t xml:space="preserve">  </w:t>
      </w:r>
      <w:r w:rsidR="00977E1F" w:rsidRPr="00D02F62">
        <w:rPr>
          <w:sz w:val="24"/>
          <w:szCs w:val="24"/>
        </w:rPr>
        <w:t>ПДВ реализуется в три этапа:</w:t>
      </w:r>
    </w:p>
    <w:p w:rsidR="00977E1F" w:rsidRPr="00D02F62" w:rsidRDefault="00977E1F" w:rsidP="009551F7">
      <w:pPr>
        <w:numPr>
          <w:ilvl w:val="0"/>
          <w:numId w:val="31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>утверждение карты долгосрочных КПД, для руководящих работников - участников ПДВ и периода ПДВ в течение первого полугодия первого года периода ПДВ;</w:t>
      </w:r>
    </w:p>
    <w:p w:rsidR="00977E1F" w:rsidRPr="00D02F62" w:rsidRDefault="00977E1F" w:rsidP="009551F7">
      <w:pPr>
        <w:numPr>
          <w:ilvl w:val="0"/>
          <w:numId w:val="31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>осуществление руководящими работниками в течение периода ПДВ достижения установленных значений КПД;</w:t>
      </w:r>
    </w:p>
    <w:p w:rsidR="00F7217B" w:rsidRDefault="00977E1F" w:rsidP="00F7217B">
      <w:pPr>
        <w:numPr>
          <w:ilvl w:val="0"/>
          <w:numId w:val="31"/>
        </w:numPr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 xml:space="preserve">оценка </w:t>
      </w:r>
      <w:r w:rsidR="00A40631" w:rsidRPr="00D02F62">
        <w:rPr>
          <w:sz w:val="24"/>
          <w:szCs w:val="24"/>
        </w:rPr>
        <w:t>Акционерами Общества</w:t>
      </w:r>
      <w:r w:rsidRPr="00D02F62">
        <w:rPr>
          <w:sz w:val="24"/>
          <w:szCs w:val="24"/>
        </w:rPr>
        <w:t xml:space="preserve"> достижений долгосрочных КПД и принятие решения о выплате/невыплате долгосрочного вознаграждения.</w:t>
      </w:r>
    </w:p>
    <w:p w:rsidR="00CD0351" w:rsidRDefault="00977E1F" w:rsidP="00CD0351">
      <w:pPr>
        <w:pStyle w:val="af6"/>
        <w:numPr>
          <w:ilvl w:val="0"/>
          <w:numId w:val="48"/>
        </w:numPr>
        <w:ind w:left="0" w:firstLine="709"/>
        <w:jc w:val="both"/>
        <w:rPr>
          <w:sz w:val="24"/>
          <w:szCs w:val="24"/>
        </w:rPr>
      </w:pPr>
      <w:r w:rsidRPr="002419EC">
        <w:rPr>
          <w:sz w:val="24"/>
          <w:szCs w:val="24"/>
        </w:rPr>
        <w:t xml:space="preserve">Утверждение карты долгосрочных КПД и списка участников ПДВ осуществляется </w:t>
      </w:r>
      <w:r w:rsidR="002C51E8" w:rsidRPr="002419EC">
        <w:rPr>
          <w:sz w:val="24"/>
          <w:szCs w:val="24"/>
        </w:rPr>
        <w:t xml:space="preserve">ОСА </w:t>
      </w:r>
      <w:r w:rsidR="00881694" w:rsidRPr="002419EC">
        <w:rPr>
          <w:sz w:val="24"/>
          <w:szCs w:val="24"/>
        </w:rPr>
        <w:t>Общества</w:t>
      </w:r>
      <w:r w:rsidRPr="002419EC">
        <w:rPr>
          <w:sz w:val="24"/>
          <w:szCs w:val="24"/>
        </w:rPr>
        <w:t xml:space="preserve"> ежегодно на 3-х летний период.</w:t>
      </w:r>
    </w:p>
    <w:p w:rsidR="003C5885" w:rsidRPr="00CD0351" w:rsidRDefault="00977E1F" w:rsidP="00CD0351">
      <w:pPr>
        <w:pStyle w:val="af6"/>
        <w:numPr>
          <w:ilvl w:val="0"/>
          <w:numId w:val="48"/>
        </w:numPr>
        <w:ind w:left="0" w:firstLine="709"/>
        <w:jc w:val="both"/>
        <w:rPr>
          <w:sz w:val="24"/>
          <w:szCs w:val="24"/>
        </w:rPr>
      </w:pPr>
      <w:r w:rsidRPr="00CD0351">
        <w:rPr>
          <w:sz w:val="24"/>
          <w:szCs w:val="24"/>
        </w:rPr>
        <w:t xml:space="preserve">После утверждения карты долгосрочных КПД руководящий работник принимает Обязательство по форме </w:t>
      </w:r>
      <w:r w:rsidRPr="00CD0351">
        <w:rPr>
          <w:sz w:val="24"/>
          <w:szCs w:val="24"/>
          <w:u w:val="single"/>
        </w:rPr>
        <w:t xml:space="preserve">ФЗ 03 </w:t>
      </w:r>
      <w:r w:rsidR="001B6751" w:rsidRPr="00CD0351">
        <w:rPr>
          <w:sz w:val="24"/>
          <w:szCs w:val="24"/>
          <w:u w:val="single"/>
        </w:rPr>
        <w:t>ПР-ИСМ-015-2016</w:t>
      </w:r>
      <w:r w:rsidR="00FA09D9" w:rsidRPr="00CD0351">
        <w:rPr>
          <w:sz w:val="24"/>
          <w:szCs w:val="24"/>
          <w:u w:val="single"/>
        </w:rPr>
        <w:t xml:space="preserve"> к</w:t>
      </w:r>
      <w:r w:rsidRPr="00CD0351">
        <w:rPr>
          <w:sz w:val="24"/>
          <w:szCs w:val="24"/>
        </w:rPr>
        <w:t xml:space="preserve"> настоящим Правилам.</w:t>
      </w:r>
    </w:p>
    <w:p w:rsidR="003C5885" w:rsidRDefault="00977E1F" w:rsidP="002419EC">
      <w:pPr>
        <w:pStyle w:val="af6"/>
        <w:numPr>
          <w:ilvl w:val="0"/>
          <w:numId w:val="48"/>
        </w:numPr>
        <w:ind w:left="0" w:firstLine="709"/>
        <w:jc w:val="both"/>
        <w:rPr>
          <w:sz w:val="24"/>
          <w:szCs w:val="24"/>
        </w:rPr>
      </w:pPr>
      <w:r w:rsidRPr="003C5885">
        <w:rPr>
          <w:sz w:val="24"/>
          <w:szCs w:val="24"/>
        </w:rPr>
        <w:lastRenderedPageBreak/>
        <w:t>Планирование средств на выплату долгосрочного вознаграждения производится ежегодно исходя из предельного размера долгосрочного вознаграждения и плановой численности руководящих работников.</w:t>
      </w:r>
    </w:p>
    <w:p w:rsidR="00977E1F" w:rsidRPr="003C5885" w:rsidRDefault="00977E1F" w:rsidP="002419EC">
      <w:pPr>
        <w:pStyle w:val="af6"/>
        <w:numPr>
          <w:ilvl w:val="0"/>
          <w:numId w:val="48"/>
        </w:numPr>
        <w:ind w:left="0" w:firstLine="709"/>
        <w:jc w:val="both"/>
        <w:rPr>
          <w:sz w:val="24"/>
          <w:szCs w:val="24"/>
        </w:rPr>
      </w:pPr>
      <w:r w:rsidRPr="003C5885">
        <w:rPr>
          <w:sz w:val="24"/>
          <w:szCs w:val="24"/>
        </w:rPr>
        <w:t>Выплата вознаграждения руководящим работникам осуществляется по итогам периода ПДВ и выплачивается в течение 3-х последующих лет на ежегодной основе по следующей схеме:</w:t>
      </w:r>
    </w:p>
    <w:p w:rsidR="00977E1F" w:rsidRPr="00D02F62" w:rsidRDefault="00977E1F" w:rsidP="00977E1F">
      <w:pPr>
        <w:spacing w:line="230" w:lineRule="exact"/>
        <w:jc w:val="right"/>
        <w:rPr>
          <w:color w:val="000000"/>
          <w:sz w:val="24"/>
          <w:szCs w:val="24"/>
        </w:rPr>
      </w:pPr>
      <w:r w:rsidRPr="00D02F62">
        <w:rPr>
          <w:color w:val="000000"/>
          <w:sz w:val="24"/>
          <w:szCs w:val="24"/>
        </w:rPr>
        <w:t>Таблица 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2268"/>
        <w:gridCol w:w="2268"/>
      </w:tblGrid>
      <w:tr w:rsidR="00977E1F" w:rsidRPr="00D02F62" w:rsidTr="00D05B5B">
        <w:tc>
          <w:tcPr>
            <w:tcW w:w="3652" w:type="dxa"/>
            <w:vMerge w:val="restart"/>
            <w:vAlign w:val="center"/>
          </w:tcPr>
          <w:p w:rsidR="00977E1F" w:rsidRPr="00D02F62" w:rsidRDefault="00977E1F" w:rsidP="00D05B5B">
            <w:pPr>
              <w:jc w:val="center"/>
            </w:pPr>
          </w:p>
        </w:tc>
        <w:tc>
          <w:tcPr>
            <w:tcW w:w="6662" w:type="dxa"/>
            <w:gridSpan w:val="3"/>
            <w:vAlign w:val="center"/>
          </w:tcPr>
          <w:p w:rsidR="00977E1F" w:rsidRPr="00D02F62" w:rsidRDefault="00977E1F" w:rsidP="00D05B5B">
            <w:pPr>
              <w:jc w:val="center"/>
            </w:pPr>
            <w:r w:rsidRPr="00D02F62">
              <w:t>Период выплат</w:t>
            </w:r>
          </w:p>
        </w:tc>
      </w:tr>
      <w:tr w:rsidR="00977E1F" w:rsidRPr="00D02F62" w:rsidTr="00D05B5B">
        <w:tc>
          <w:tcPr>
            <w:tcW w:w="3652" w:type="dxa"/>
            <w:vMerge/>
            <w:vAlign w:val="center"/>
          </w:tcPr>
          <w:p w:rsidR="00977E1F" w:rsidRPr="00D02F62" w:rsidRDefault="00977E1F" w:rsidP="00D05B5B">
            <w:pPr>
              <w:jc w:val="center"/>
            </w:pPr>
          </w:p>
        </w:tc>
        <w:tc>
          <w:tcPr>
            <w:tcW w:w="2126" w:type="dxa"/>
            <w:vAlign w:val="center"/>
          </w:tcPr>
          <w:p w:rsidR="00977E1F" w:rsidRPr="00D02F62" w:rsidRDefault="00977E1F" w:rsidP="00D05B5B">
            <w:pPr>
              <w:jc w:val="center"/>
            </w:pPr>
            <w:r w:rsidRPr="00D02F62">
              <w:t>1 год</w:t>
            </w:r>
          </w:p>
        </w:tc>
        <w:tc>
          <w:tcPr>
            <w:tcW w:w="2268" w:type="dxa"/>
            <w:vAlign w:val="center"/>
          </w:tcPr>
          <w:p w:rsidR="00977E1F" w:rsidRPr="00D02F62" w:rsidRDefault="00977E1F" w:rsidP="00D05B5B">
            <w:pPr>
              <w:jc w:val="center"/>
            </w:pPr>
            <w:r w:rsidRPr="00D02F62">
              <w:t>2 год</w:t>
            </w:r>
          </w:p>
        </w:tc>
        <w:tc>
          <w:tcPr>
            <w:tcW w:w="2268" w:type="dxa"/>
            <w:vAlign w:val="center"/>
          </w:tcPr>
          <w:p w:rsidR="00977E1F" w:rsidRPr="00D02F62" w:rsidRDefault="00977E1F" w:rsidP="00D05B5B">
            <w:pPr>
              <w:jc w:val="center"/>
            </w:pPr>
            <w:r w:rsidRPr="00D02F62">
              <w:t>3 год</w:t>
            </w:r>
          </w:p>
        </w:tc>
      </w:tr>
      <w:tr w:rsidR="00977E1F" w:rsidRPr="00D02F62" w:rsidTr="00D05B5B">
        <w:tc>
          <w:tcPr>
            <w:tcW w:w="3652" w:type="dxa"/>
            <w:vAlign w:val="center"/>
          </w:tcPr>
          <w:p w:rsidR="00977E1F" w:rsidRPr="00D02F62" w:rsidRDefault="00977E1F" w:rsidP="00D05B5B">
            <w:pPr>
              <w:jc w:val="center"/>
            </w:pPr>
            <w:r w:rsidRPr="00D02F62">
              <w:t>Процент от предельного размера долгосрочного вознаграждения</w:t>
            </w:r>
          </w:p>
        </w:tc>
        <w:tc>
          <w:tcPr>
            <w:tcW w:w="2126" w:type="dxa"/>
            <w:vAlign w:val="center"/>
          </w:tcPr>
          <w:p w:rsidR="00977E1F" w:rsidRPr="00D02F62" w:rsidRDefault="00977E1F" w:rsidP="00D05B5B">
            <w:pPr>
              <w:jc w:val="center"/>
            </w:pPr>
            <w:r w:rsidRPr="00D02F62">
              <w:t>70</w:t>
            </w:r>
          </w:p>
        </w:tc>
        <w:tc>
          <w:tcPr>
            <w:tcW w:w="2268" w:type="dxa"/>
            <w:vAlign w:val="center"/>
          </w:tcPr>
          <w:p w:rsidR="00977E1F" w:rsidRPr="00D02F62" w:rsidRDefault="00977E1F" w:rsidP="00D05B5B">
            <w:pPr>
              <w:jc w:val="center"/>
            </w:pPr>
            <w:r w:rsidRPr="00D02F62">
              <w:t>15</w:t>
            </w:r>
          </w:p>
        </w:tc>
        <w:tc>
          <w:tcPr>
            <w:tcW w:w="2268" w:type="dxa"/>
            <w:vAlign w:val="center"/>
          </w:tcPr>
          <w:p w:rsidR="00977E1F" w:rsidRPr="00D02F62" w:rsidRDefault="00977E1F" w:rsidP="00D05B5B">
            <w:pPr>
              <w:jc w:val="center"/>
            </w:pPr>
            <w:r w:rsidRPr="00D02F62">
              <w:t>15</w:t>
            </w:r>
          </w:p>
        </w:tc>
      </w:tr>
    </w:tbl>
    <w:p w:rsidR="00977E1F" w:rsidRPr="00D02F62" w:rsidRDefault="00977E1F" w:rsidP="00977E1F">
      <w:pPr>
        <w:spacing w:line="230" w:lineRule="exact"/>
      </w:pPr>
    </w:p>
    <w:p w:rsidR="00977E1F" w:rsidRPr="003C5885" w:rsidRDefault="00977E1F" w:rsidP="002419EC">
      <w:pPr>
        <w:pStyle w:val="af6"/>
        <w:numPr>
          <w:ilvl w:val="0"/>
          <w:numId w:val="48"/>
        </w:numPr>
        <w:ind w:left="0" w:firstLine="709"/>
        <w:jc w:val="both"/>
        <w:rPr>
          <w:sz w:val="24"/>
          <w:szCs w:val="24"/>
        </w:rPr>
      </w:pPr>
      <w:r w:rsidRPr="003C5885">
        <w:rPr>
          <w:sz w:val="24"/>
          <w:szCs w:val="24"/>
        </w:rPr>
        <w:t xml:space="preserve">Отсроченная часть вознаграждения не выплачивается в случае обнаружения виновных действий руководящего работника в период выплаты вознаграждения на основании решения </w:t>
      </w:r>
      <w:r w:rsidR="00D03B34" w:rsidRPr="003C5885">
        <w:rPr>
          <w:sz w:val="24"/>
          <w:szCs w:val="24"/>
        </w:rPr>
        <w:t>ОСА Общества</w:t>
      </w:r>
      <w:r w:rsidRPr="003C5885">
        <w:rPr>
          <w:sz w:val="24"/>
          <w:szCs w:val="24"/>
        </w:rPr>
        <w:t xml:space="preserve">. При этом выплаченная часть вознаграждения может быть удержана в порядке, установленном законодательством Республики Казахстан, на основании принятого решения </w:t>
      </w:r>
      <w:r w:rsidR="00D03B34" w:rsidRPr="003C5885">
        <w:rPr>
          <w:sz w:val="24"/>
          <w:szCs w:val="24"/>
        </w:rPr>
        <w:t>ОСА Общества</w:t>
      </w:r>
      <w:r w:rsidRPr="003C5885">
        <w:rPr>
          <w:sz w:val="24"/>
          <w:szCs w:val="24"/>
        </w:rPr>
        <w:t xml:space="preserve"> и Обязательства.</w:t>
      </w:r>
    </w:p>
    <w:p w:rsidR="00977E1F" w:rsidRPr="00D02F62" w:rsidRDefault="00977E1F" w:rsidP="002419EC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 xml:space="preserve">Работникам, избранным в состав исполнительного органа в течение первого полугодия первого года периода ПДВ, может выплачиваться долгосрочное вознаграждение за первый период. При этом период ПДВ для нового руководящего работника начинается </w:t>
      </w:r>
      <w:proofErr w:type="gramStart"/>
      <w:r w:rsidRPr="00D02F62">
        <w:rPr>
          <w:sz w:val="24"/>
          <w:szCs w:val="24"/>
        </w:rPr>
        <w:t>с даты</w:t>
      </w:r>
      <w:proofErr w:type="gramEnd"/>
      <w:r w:rsidRPr="00D02F62">
        <w:rPr>
          <w:sz w:val="24"/>
          <w:szCs w:val="24"/>
        </w:rPr>
        <w:t xml:space="preserve"> его избрания и заканчивается одновременно с другими руководящими работниками.</w:t>
      </w:r>
    </w:p>
    <w:p w:rsidR="00D05B5B" w:rsidRPr="00D02F62" w:rsidRDefault="00D05B5B" w:rsidP="00D05B5B">
      <w:pPr>
        <w:spacing w:after="200"/>
        <w:jc w:val="both"/>
        <w:rPr>
          <w:sz w:val="24"/>
          <w:szCs w:val="24"/>
        </w:rPr>
      </w:pPr>
    </w:p>
    <w:p w:rsidR="00D05B5B" w:rsidRPr="00D02F62" w:rsidRDefault="00D05B5B" w:rsidP="00D05B5B">
      <w:pPr>
        <w:spacing w:after="200"/>
        <w:jc w:val="both"/>
        <w:rPr>
          <w:sz w:val="24"/>
          <w:szCs w:val="24"/>
        </w:rPr>
      </w:pPr>
    </w:p>
    <w:p w:rsidR="00D05B5B" w:rsidRPr="00D02F62" w:rsidRDefault="00D05B5B" w:rsidP="00D05B5B">
      <w:pPr>
        <w:spacing w:after="200"/>
        <w:jc w:val="both"/>
        <w:rPr>
          <w:sz w:val="24"/>
          <w:szCs w:val="24"/>
        </w:rPr>
      </w:pPr>
    </w:p>
    <w:p w:rsidR="00D05B5B" w:rsidRPr="00D02F62" w:rsidRDefault="00D05B5B" w:rsidP="00D05B5B">
      <w:pPr>
        <w:spacing w:after="200"/>
        <w:jc w:val="both"/>
        <w:rPr>
          <w:sz w:val="24"/>
          <w:szCs w:val="24"/>
        </w:rPr>
      </w:pPr>
    </w:p>
    <w:p w:rsidR="00D05B5B" w:rsidRPr="00D02F62" w:rsidRDefault="00D05B5B" w:rsidP="00D05B5B">
      <w:pPr>
        <w:spacing w:after="200"/>
        <w:jc w:val="both"/>
        <w:rPr>
          <w:sz w:val="24"/>
          <w:szCs w:val="24"/>
        </w:rPr>
      </w:pPr>
    </w:p>
    <w:p w:rsidR="00D05B5B" w:rsidRPr="00D02F62" w:rsidRDefault="00D05B5B" w:rsidP="00D05B5B">
      <w:pPr>
        <w:spacing w:after="200"/>
        <w:jc w:val="both"/>
        <w:rPr>
          <w:sz w:val="24"/>
          <w:szCs w:val="24"/>
        </w:rPr>
      </w:pPr>
    </w:p>
    <w:p w:rsidR="00D05B5B" w:rsidRPr="00D02F62" w:rsidRDefault="00D05B5B" w:rsidP="00D05B5B">
      <w:pPr>
        <w:spacing w:after="200"/>
        <w:jc w:val="both"/>
        <w:rPr>
          <w:sz w:val="24"/>
          <w:szCs w:val="24"/>
          <w:lang w:val="kk-KZ"/>
        </w:rPr>
      </w:pPr>
    </w:p>
    <w:p w:rsidR="00BA05A7" w:rsidRPr="00D02F62" w:rsidRDefault="00BA05A7" w:rsidP="00D05B5B">
      <w:pPr>
        <w:spacing w:after="200"/>
        <w:jc w:val="both"/>
        <w:rPr>
          <w:sz w:val="24"/>
          <w:szCs w:val="24"/>
          <w:lang w:val="kk-KZ"/>
        </w:rPr>
      </w:pPr>
    </w:p>
    <w:p w:rsidR="00BA05A7" w:rsidRPr="00D02F62" w:rsidRDefault="00BA05A7" w:rsidP="00D05B5B">
      <w:pPr>
        <w:spacing w:after="200"/>
        <w:jc w:val="both"/>
        <w:rPr>
          <w:sz w:val="24"/>
          <w:szCs w:val="24"/>
          <w:lang w:val="kk-KZ"/>
        </w:rPr>
      </w:pPr>
    </w:p>
    <w:p w:rsidR="00BA05A7" w:rsidRDefault="00BA05A7" w:rsidP="00D05B5B">
      <w:pPr>
        <w:spacing w:after="200"/>
        <w:jc w:val="both"/>
        <w:rPr>
          <w:sz w:val="24"/>
          <w:szCs w:val="24"/>
          <w:lang w:val="kk-KZ"/>
        </w:rPr>
      </w:pPr>
    </w:p>
    <w:p w:rsidR="00CD0351" w:rsidRDefault="00CD0351" w:rsidP="00D05B5B">
      <w:pPr>
        <w:spacing w:after="200"/>
        <w:jc w:val="both"/>
        <w:rPr>
          <w:sz w:val="24"/>
          <w:szCs w:val="24"/>
          <w:lang w:val="kk-KZ"/>
        </w:rPr>
      </w:pPr>
    </w:p>
    <w:p w:rsidR="00CD0351" w:rsidRDefault="00CD0351" w:rsidP="00D05B5B">
      <w:pPr>
        <w:spacing w:after="200"/>
        <w:jc w:val="both"/>
        <w:rPr>
          <w:sz w:val="24"/>
          <w:szCs w:val="24"/>
          <w:lang w:val="kk-KZ"/>
        </w:rPr>
      </w:pPr>
    </w:p>
    <w:p w:rsidR="0001647A" w:rsidRDefault="0001647A" w:rsidP="00D05B5B">
      <w:pPr>
        <w:spacing w:after="200"/>
        <w:jc w:val="both"/>
        <w:rPr>
          <w:sz w:val="24"/>
          <w:szCs w:val="24"/>
          <w:lang w:val="kk-KZ"/>
        </w:rPr>
      </w:pPr>
    </w:p>
    <w:p w:rsidR="0001647A" w:rsidRDefault="0001647A" w:rsidP="00D05B5B">
      <w:pPr>
        <w:spacing w:after="200"/>
        <w:jc w:val="both"/>
        <w:rPr>
          <w:sz w:val="24"/>
          <w:szCs w:val="24"/>
          <w:lang w:val="kk-KZ"/>
        </w:rPr>
      </w:pPr>
    </w:p>
    <w:p w:rsidR="0001647A" w:rsidRPr="00D02F62" w:rsidRDefault="0001647A" w:rsidP="00D05B5B">
      <w:pPr>
        <w:spacing w:after="200"/>
        <w:jc w:val="both"/>
        <w:rPr>
          <w:sz w:val="24"/>
          <w:szCs w:val="24"/>
          <w:lang w:val="kk-KZ"/>
        </w:rPr>
      </w:pPr>
    </w:p>
    <w:p w:rsidR="00AD13E4" w:rsidRPr="00D02F62" w:rsidRDefault="00AD13E4" w:rsidP="00D05B5B">
      <w:pPr>
        <w:spacing w:after="200"/>
        <w:jc w:val="both"/>
        <w:rPr>
          <w:sz w:val="24"/>
          <w:szCs w:val="24"/>
          <w:lang w:val="kk-KZ"/>
        </w:rPr>
      </w:pPr>
    </w:p>
    <w:p w:rsidR="00AD13E4" w:rsidRPr="00D02F62" w:rsidRDefault="00AD13E4" w:rsidP="00D05B5B">
      <w:pPr>
        <w:spacing w:after="200"/>
        <w:jc w:val="both"/>
        <w:rPr>
          <w:sz w:val="24"/>
          <w:szCs w:val="24"/>
          <w:lang w:val="kk-KZ"/>
        </w:rPr>
      </w:pPr>
    </w:p>
    <w:p w:rsidR="00CD0351" w:rsidRDefault="00CD0351" w:rsidP="00D05B5B">
      <w:pPr>
        <w:spacing w:after="200"/>
        <w:jc w:val="both"/>
        <w:rPr>
          <w:sz w:val="24"/>
          <w:szCs w:val="24"/>
          <w:lang w:val="kk-KZ"/>
        </w:rPr>
      </w:pPr>
    </w:p>
    <w:p w:rsidR="00CD0351" w:rsidRPr="00D02F62" w:rsidRDefault="00CD0351" w:rsidP="00CD0351">
      <w:pPr>
        <w:spacing w:after="200"/>
        <w:jc w:val="both"/>
        <w:rPr>
          <w:sz w:val="24"/>
          <w:szCs w:val="24"/>
          <w:lang w:val="kk-KZ"/>
        </w:rPr>
      </w:pPr>
    </w:p>
    <w:p w:rsidR="00D05B5B" w:rsidRPr="00D02F62" w:rsidRDefault="006A755D" w:rsidP="00CD0351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D02F62">
        <w:rPr>
          <w:sz w:val="24"/>
          <w:szCs w:val="24"/>
          <w:lang w:val="kk-KZ"/>
        </w:rPr>
        <w:t>10</w:t>
      </w:r>
      <w:r w:rsidR="00D05B5B" w:rsidRPr="00D02F62">
        <w:rPr>
          <w:sz w:val="24"/>
          <w:szCs w:val="24"/>
        </w:rPr>
        <w:t>. Формы документов и формы записей</w:t>
      </w:r>
    </w:p>
    <w:p w:rsidR="00D05B5B" w:rsidRPr="00D02F62" w:rsidRDefault="00D05B5B" w:rsidP="00D05B5B">
      <w:pPr>
        <w:pStyle w:val="23"/>
        <w:shd w:val="clear" w:color="auto" w:fill="auto"/>
        <w:spacing w:line="230" w:lineRule="exact"/>
        <w:rPr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1984"/>
        <w:gridCol w:w="1985"/>
        <w:gridCol w:w="1417"/>
      </w:tblGrid>
      <w:tr w:rsidR="00977E1F" w:rsidRPr="00D02F62" w:rsidTr="00C94563">
        <w:trPr>
          <w:trHeight w:val="525"/>
        </w:trPr>
        <w:tc>
          <w:tcPr>
            <w:tcW w:w="675" w:type="dxa"/>
            <w:vAlign w:val="center"/>
          </w:tcPr>
          <w:p w:rsidR="00977E1F" w:rsidRPr="00D02F62" w:rsidRDefault="00977E1F" w:rsidP="00C94563">
            <w:pPr>
              <w:jc w:val="center"/>
              <w:rPr>
                <w:b/>
                <w:sz w:val="24"/>
                <w:szCs w:val="24"/>
              </w:rPr>
            </w:pPr>
            <w:r w:rsidRPr="00D02F62">
              <w:rPr>
                <w:b/>
                <w:sz w:val="24"/>
                <w:szCs w:val="24"/>
              </w:rPr>
              <w:t>№</w:t>
            </w:r>
          </w:p>
          <w:p w:rsidR="00977E1F" w:rsidRPr="00D02F62" w:rsidRDefault="00977E1F" w:rsidP="00C9456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02F62">
              <w:rPr>
                <w:b/>
                <w:sz w:val="24"/>
                <w:szCs w:val="24"/>
              </w:rPr>
              <w:t>п</w:t>
            </w:r>
            <w:proofErr w:type="gramEnd"/>
            <w:r w:rsidRPr="00D02F6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C94563" w:rsidRPr="00D02F62" w:rsidRDefault="00977E1F" w:rsidP="00C94563">
            <w:pPr>
              <w:jc w:val="center"/>
              <w:rPr>
                <w:rStyle w:val="105pt0pt"/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 xml:space="preserve">Наименование </w:t>
            </w:r>
          </w:p>
          <w:p w:rsidR="00977E1F" w:rsidRPr="00D02F62" w:rsidRDefault="00977E1F" w:rsidP="00C94563">
            <w:pPr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записи</w:t>
            </w:r>
          </w:p>
        </w:tc>
        <w:tc>
          <w:tcPr>
            <w:tcW w:w="1843" w:type="dxa"/>
            <w:vAlign w:val="center"/>
          </w:tcPr>
          <w:p w:rsidR="00977E1F" w:rsidRPr="00D02F62" w:rsidRDefault="00977E1F" w:rsidP="00C94563">
            <w:pPr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Форма записи</w:t>
            </w:r>
          </w:p>
        </w:tc>
        <w:tc>
          <w:tcPr>
            <w:tcW w:w="1984" w:type="dxa"/>
            <w:vAlign w:val="center"/>
          </w:tcPr>
          <w:p w:rsidR="00977E1F" w:rsidRPr="00D02F62" w:rsidRDefault="00977E1F" w:rsidP="00C94563">
            <w:pPr>
              <w:pStyle w:val="50"/>
              <w:shd w:val="clear" w:color="auto" w:fill="auto"/>
              <w:spacing w:before="0" w:after="120" w:line="240" w:lineRule="auto"/>
              <w:ind w:left="14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vAlign w:val="center"/>
          </w:tcPr>
          <w:p w:rsidR="00977E1F" w:rsidRPr="00D02F62" w:rsidRDefault="00977E1F" w:rsidP="00C94563">
            <w:pPr>
              <w:pStyle w:val="50"/>
              <w:shd w:val="clear" w:color="auto" w:fill="auto"/>
              <w:spacing w:before="0" w:after="120" w:line="240" w:lineRule="auto"/>
              <w:ind w:left="320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Место</w:t>
            </w:r>
          </w:p>
          <w:p w:rsidR="00977E1F" w:rsidRPr="00D02F62" w:rsidRDefault="00977E1F" w:rsidP="00C94563">
            <w:pPr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хранения</w:t>
            </w:r>
          </w:p>
        </w:tc>
        <w:tc>
          <w:tcPr>
            <w:tcW w:w="1417" w:type="dxa"/>
            <w:vAlign w:val="center"/>
          </w:tcPr>
          <w:p w:rsidR="00977E1F" w:rsidRPr="00D02F62" w:rsidRDefault="00977E1F" w:rsidP="00C94563">
            <w:pPr>
              <w:pStyle w:val="50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Срок</w:t>
            </w:r>
          </w:p>
          <w:p w:rsidR="00977E1F" w:rsidRPr="00D02F62" w:rsidRDefault="00977E1F" w:rsidP="00C94563">
            <w:pPr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хранения</w:t>
            </w:r>
          </w:p>
        </w:tc>
      </w:tr>
      <w:tr w:rsidR="00977E1F" w:rsidRPr="00D02F62" w:rsidTr="00C94563">
        <w:trPr>
          <w:trHeight w:val="1284"/>
        </w:trPr>
        <w:tc>
          <w:tcPr>
            <w:tcW w:w="675" w:type="dxa"/>
            <w:vAlign w:val="center"/>
          </w:tcPr>
          <w:p w:rsidR="00977E1F" w:rsidRPr="00D02F62" w:rsidRDefault="00977E1F" w:rsidP="00D05B5B">
            <w:pPr>
              <w:jc w:val="center"/>
              <w:rPr>
                <w:sz w:val="24"/>
                <w:szCs w:val="24"/>
              </w:rPr>
            </w:pPr>
            <w:r w:rsidRPr="00D02F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77E1F" w:rsidRPr="00D02F62" w:rsidRDefault="00977E1F" w:rsidP="00D05B5B">
            <w:pPr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Карта КПД с целевыми значениями</w:t>
            </w:r>
          </w:p>
        </w:tc>
        <w:tc>
          <w:tcPr>
            <w:tcW w:w="1843" w:type="dxa"/>
            <w:vAlign w:val="center"/>
          </w:tcPr>
          <w:p w:rsidR="00977E1F" w:rsidRPr="00D02F62" w:rsidRDefault="00977E1F" w:rsidP="00D05B5B">
            <w:pPr>
              <w:jc w:val="center"/>
              <w:rPr>
                <w:sz w:val="24"/>
                <w:szCs w:val="24"/>
              </w:rPr>
            </w:pPr>
            <w:r w:rsidRPr="00D02F62">
              <w:rPr>
                <w:sz w:val="24"/>
                <w:szCs w:val="24"/>
              </w:rPr>
              <w:t xml:space="preserve">Ф3 01 </w:t>
            </w:r>
            <w:r w:rsidR="001B6751" w:rsidRPr="00D02F62">
              <w:rPr>
                <w:sz w:val="24"/>
                <w:szCs w:val="24"/>
              </w:rPr>
              <w:t>ПР-ИСМ-015-2016</w:t>
            </w:r>
          </w:p>
        </w:tc>
        <w:tc>
          <w:tcPr>
            <w:tcW w:w="1984" w:type="dxa"/>
            <w:vAlign w:val="center"/>
          </w:tcPr>
          <w:p w:rsidR="00977E1F" w:rsidRPr="00D02F62" w:rsidRDefault="00977E1F" w:rsidP="00C94563">
            <w:pPr>
              <w:jc w:val="center"/>
              <w:rPr>
                <w:sz w:val="24"/>
                <w:szCs w:val="24"/>
              </w:rPr>
            </w:pPr>
            <w:r w:rsidRPr="00D02F62">
              <w:rPr>
                <w:sz w:val="24"/>
                <w:szCs w:val="24"/>
              </w:rPr>
              <w:t>Ответственное</w:t>
            </w:r>
          </w:p>
          <w:p w:rsidR="00977E1F" w:rsidRPr="00D02F62" w:rsidRDefault="00977E1F" w:rsidP="00C94563">
            <w:pPr>
              <w:jc w:val="center"/>
              <w:rPr>
                <w:sz w:val="24"/>
                <w:szCs w:val="24"/>
              </w:rPr>
            </w:pPr>
            <w:r w:rsidRPr="00D02F62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1985" w:type="dxa"/>
            <w:vAlign w:val="center"/>
          </w:tcPr>
          <w:p w:rsidR="00977E1F" w:rsidRPr="00D02F62" w:rsidRDefault="00977E1F" w:rsidP="00C94563">
            <w:pPr>
              <w:pStyle w:val="50"/>
              <w:shd w:val="clear" w:color="auto" w:fill="auto"/>
              <w:spacing w:before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Ответственное</w:t>
            </w:r>
          </w:p>
          <w:p w:rsidR="00977E1F" w:rsidRPr="00D02F62" w:rsidRDefault="00977E1F" w:rsidP="00C94563">
            <w:pPr>
              <w:pStyle w:val="50"/>
              <w:shd w:val="clear" w:color="auto" w:fill="auto"/>
              <w:spacing w:before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подразделение</w:t>
            </w:r>
          </w:p>
        </w:tc>
        <w:tc>
          <w:tcPr>
            <w:tcW w:w="1417" w:type="dxa"/>
            <w:vAlign w:val="center"/>
          </w:tcPr>
          <w:p w:rsidR="00977E1F" w:rsidRPr="00D02F62" w:rsidRDefault="00977E1F" w:rsidP="00D05B5B">
            <w:pPr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5 лет</w:t>
            </w:r>
          </w:p>
        </w:tc>
      </w:tr>
      <w:tr w:rsidR="00977E1F" w:rsidRPr="00D02F62" w:rsidTr="00C94563">
        <w:tc>
          <w:tcPr>
            <w:tcW w:w="675" w:type="dxa"/>
            <w:vAlign w:val="center"/>
          </w:tcPr>
          <w:p w:rsidR="00977E1F" w:rsidRPr="00D02F62" w:rsidRDefault="00977E1F" w:rsidP="00D05B5B">
            <w:pPr>
              <w:jc w:val="center"/>
              <w:rPr>
                <w:sz w:val="24"/>
                <w:szCs w:val="24"/>
              </w:rPr>
            </w:pPr>
            <w:r w:rsidRPr="00D02F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77E1F" w:rsidRPr="00D02F62" w:rsidRDefault="00977E1F" w:rsidP="00D05B5B">
            <w:pPr>
              <w:pStyle w:val="50"/>
              <w:shd w:val="clear" w:color="auto" w:fill="auto"/>
              <w:spacing w:before="0" w:line="269" w:lineRule="exact"/>
              <w:ind w:left="12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Карта КПД с фактическими значениями</w:t>
            </w:r>
          </w:p>
        </w:tc>
        <w:tc>
          <w:tcPr>
            <w:tcW w:w="1843" w:type="dxa"/>
            <w:vAlign w:val="center"/>
          </w:tcPr>
          <w:p w:rsidR="00977E1F" w:rsidRPr="00D02F62" w:rsidRDefault="00977E1F" w:rsidP="00D05B5B">
            <w:pPr>
              <w:jc w:val="center"/>
              <w:rPr>
                <w:sz w:val="24"/>
                <w:szCs w:val="24"/>
              </w:rPr>
            </w:pPr>
            <w:r w:rsidRPr="00D02F62">
              <w:rPr>
                <w:sz w:val="24"/>
                <w:szCs w:val="24"/>
              </w:rPr>
              <w:t xml:space="preserve">Ф3 01 </w:t>
            </w:r>
            <w:r w:rsidR="001B6751" w:rsidRPr="00D02F62">
              <w:rPr>
                <w:sz w:val="24"/>
                <w:szCs w:val="24"/>
              </w:rPr>
              <w:t>ПР-ИСМ-015-2016</w:t>
            </w:r>
          </w:p>
        </w:tc>
        <w:tc>
          <w:tcPr>
            <w:tcW w:w="1984" w:type="dxa"/>
            <w:vAlign w:val="center"/>
          </w:tcPr>
          <w:p w:rsidR="00977E1F" w:rsidRPr="00D02F62" w:rsidRDefault="00977E1F" w:rsidP="00C94563">
            <w:pPr>
              <w:pStyle w:val="50"/>
              <w:shd w:val="clear" w:color="auto" w:fill="auto"/>
              <w:spacing w:before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Ответственное</w:t>
            </w:r>
          </w:p>
          <w:p w:rsidR="00977E1F" w:rsidRPr="00D02F62" w:rsidRDefault="00977E1F" w:rsidP="00C94563">
            <w:pPr>
              <w:pStyle w:val="50"/>
              <w:shd w:val="clear" w:color="auto" w:fill="auto"/>
              <w:spacing w:before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подразделение</w:t>
            </w:r>
          </w:p>
        </w:tc>
        <w:tc>
          <w:tcPr>
            <w:tcW w:w="1985" w:type="dxa"/>
            <w:vAlign w:val="center"/>
          </w:tcPr>
          <w:p w:rsidR="00977E1F" w:rsidRPr="00D02F62" w:rsidRDefault="00977E1F" w:rsidP="00C94563">
            <w:pPr>
              <w:pStyle w:val="50"/>
              <w:shd w:val="clear" w:color="auto" w:fill="auto"/>
              <w:spacing w:before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Ответственное</w:t>
            </w:r>
          </w:p>
          <w:p w:rsidR="00977E1F" w:rsidRPr="00D02F62" w:rsidRDefault="00977E1F" w:rsidP="00C94563">
            <w:pPr>
              <w:pStyle w:val="50"/>
              <w:shd w:val="clear" w:color="auto" w:fill="auto"/>
              <w:spacing w:before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подразделение</w:t>
            </w:r>
          </w:p>
        </w:tc>
        <w:tc>
          <w:tcPr>
            <w:tcW w:w="1417" w:type="dxa"/>
            <w:vAlign w:val="center"/>
          </w:tcPr>
          <w:p w:rsidR="00977E1F" w:rsidRPr="00D02F62" w:rsidRDefault="00977E1F" w:rsidP="00D05B5B">
            <w:pPr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5 лет</w:t>
            </w:r>
          </w:p>
        </w:tc>
      </w:tr>
      <w:tr w:rsidR="00977E1F" w:rsidRPr="00D02F62" w:rsidTr="00C94563">
        <w:trPr>
          <w:trHeight w:val="1184"/>
        </w:trPr>
        <w:tc>
          <w:tcPr>
            <w:tcW w:w="675" w:type="dxa"/>
            <w:vAlign w:val="center"/>
          </w:tcPr>
          <w:p w:rsidR="00977E1F" w:rsidRPr="00D02F62" w:rsidRDefault="00977E1F" w:rsidP="00D05B5B">
            <w:pPr>
              <w:jc w:val="center"/>
              <w:rPr>
                <w:sz w:val="24"/>
                <w:szCs w:val="24"/>
              </w:rPr>
            </w:pPr>
            <w:r w:rsidRPr="00D02F6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77E1F" w:rsidRPr="00D02F62" w:rsidRDefault="00977E1F" w:rsidP="00D05B5B">
            <w:pPr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Обязательство участника ПДВ</w:t>
            </w:r>
          </w:p>
        </w:tc>
        <w:tc>
          <w:tcPr>
            <w:tcW w:w="1843" w:type="dxa"/>
            <w:vAlign w:val="center"/>
          </w:tcPr>
          <w:p w:rsidR="00977E1F" w:rsidRPr="00D02F62" w:rsidRDefault="00977E1F" w:rsidP="00D05B5B">
            <w:pPr>
              <w:jc w:val="center"/>
              <w:rPr>
                <w:sz w:val="24"/>
                <w:szCs w:val="24"/>
              </w:rPr>
            </w:pPr>
            <w:r w:rsidRPr="00D02F62">
              <w:rPr>
                <w:sz w:val="24"/>
                <w:szCs w:val="24"/>
              </w:rPr>
              <w:t xml:space="preserve">Ф3 01 </w:t>
            </w:r>
            <w:r w:rsidR="001B6751" w:rsidRPr="00D02F62">
              <w:rPr>
                <w:sz w:val="24"/>
                <w:szCs w:val="24"/>
              </w:rPr>
              <w:t>ПР-ИСМ-015-2016</w:t>
            </w:r>
          </w:p>
        </w:tc>
        <w:tc>
          <w:tcPr>
            <w:tcW w:w="1984" w:type="dxa"/>
            <w:vAlign w:val="center"/>
          </w:tcPr>
          <w:p w:rsidR="00977E1F" w:rsidRPr="00D02F62" w:rsidRDefault="00977E1F" w:rsidP="00C94563">
            <w:pPr>
              <w:pStyle w:val="50"/>
              <w:shd w:val="clear" w:color="auto" w:fill="auto"/>
              <w:spacing w:before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Ответственное</w:t>
            </w:r>
          </w:p>
          <w:p w:rsidR="00977E1F" w:rsidRPr="00D02F62" w:rsidRDefault="00977E1F" w:rsidP="00C94563">
            <w:pPr>
              <w:pStyle w:val="50"/>
              <w:shd w:val="clear" w:color="auto" w:fill="auto"/>
              <w:spacing w:before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подразделение</w:t>
            </w:r>
          </w:p>
        </w:tc>
        <w:tc>
          <w:tcPr>
            <w:tcW w:w="1985" w:type="dxa"/>
            <w:vAlign w:val="center"/>
          </w:tcPr>
          <w:p w:rsidR="00977E1F" w:rsidRPr="00D02F62" w:rsidRDefault="00977E1F" w:rsidP="00C94563">
            <w:pPr>
              <w:pStyle w:val="50"/>
              <w:shd w:val="clear" w:color="auto" w:fill="auto"/>
              <w:spacing w:before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Ответственное</w:t>
            </w:r>
          </w:p>
          <w:p w:rsidR="00977E1F" w:rsidRPr="00D02F62" w:rsidRDefault="00977E1F" w:rsidP="00C94563">
            <w:pPr>
              <w:pStyle w:val="50"/>
              <w:shd w:val="clear" w:color="auto" w:fill="auto"/>
              <w:spacing w:before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подразделение</w:t>
            </w:r>
          </w:p>
        </w:tc>
        <w:tc>
          <w:tcPr>
            <w:tcW w:w="1417" w:type="dxa"/>
            <w:vAlign w:val="center"/>
          </w:tcPr>
          <w:p w:rsidR="00977E1F" w:rsidRPr="00D02F62" w:rsidRDefault="00977E1F" w:rsidP="00D05B5B">
            <w:pPr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5 лет</w:t>
            </w:r>
          </w:p>
        </w:tc>
      </w:tr>
    </w:tbl>
    <w:p w:rsidR="00977E1F" w:rsidRPr="00D02F62" w:rsidRDefault="00977E1F" w:rsidP="00977E1F"/>
    <w:p w:rsidR="00977E1F" w:rsidRPr="00D02F62" w:rsidRDefault="00977E1F" w:rsidP="00977E1F"/>
    <w:p w:rsidR="000B09CE" w:rsidRPr="00D02F62" w:rsidRDefault="000B09CE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0B09CE" w:rsidRPr="00D02F62" w:rsidRDefault="000B09CE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0B09CE" w:rsidRPr="00D02F62" w:rsidRDefault="000B09CE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0B09CE" w:rsidRPr="00D02F62" w:rsidRDefault="000B09CE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D05B5B" w:rsidRPr="00D02F62" w:rsidRDefault="00D05B5B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D05B5B" w:rsidRPr="00D02F62" w:rsidRDefault="00D05B5B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D05B5B" w:rsidRPr="00D02F62" w:rsidRDefault="00D05B5B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D05B5B" w:rsidRPr="00D02F62" w:rsidRDefault="00D05B5B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D05B5B" w:rsidRPr="00D02F62" w:rsidRDefault="00D05B5B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D05B5B" w:rsidRPr="00D02F62" w:rsidRDefault="00D05B5B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D05B5B" w:rsidRPr="00D02F62" w:rsidRDefault="00D05B5B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D05B5B" w:rsidRPr="00D02F62" w:rsidRDefault="00D05B5B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D05B5B" w:rsidRPr="00D02F62" w:rsidRDefault="00D05B5B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D05B5B" w:rsidRPr="00D02F62" w:rsidRDefault="00D05B5B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BF1C78" w:rsidRPr="00D02F62" w:rsidRDefault="00BF1C78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BF1C78" w:rsidRPr="00D02F62" w:rsidRDefault="00BF1C78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BF1C78" w:rsidRPr="00D02F62" w:rsidRDefault="00BF1C78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BF1C78" w:rsidRPr="00D02F62" w:rsidRDefault="00BF1C78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BF1C78" w:rsidRPr="00D02F62" w:rsidRDefault="00BF1C78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BF1C78" w:rsidRPr="00D02F62" w:rsidRDefault="00BF1C78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BF1C78" w:rsidRPr="00D02F62" w:rsidRDefault="00BF1C78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BF1C78" w:rsidRPr="00D02F62" w:rsidRDefault="00BF1C78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BF1C78" w:rsidRPr="00D02F62" w:rsidRDefault="00BF1C78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BF1C78" w:rsidRPr="00D02F62" w:rsidRDefault="00BF1C78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BF1C78" w:rsidRPr="00D02F62" w:rsidRDefault="00BF1C78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BF1C78" w:rsidRPr="00D02F62" w:rsidRDefault="00BF1C78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BF1C78" w:rsidRPr="00D02F62" w:rsidRDefault="00BF1C78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BF1C78" w:rsidRPr="00D02F62" w:rsidRDefault="00BF1C78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BF1C78" w:rsidRPr="00D02F62" w:rsidRDefault="00BF1C78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BF1C78" w:rsidRPr="00D02F62" w:rsidRDefault="00BF1C78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BF1C78" w:rsidRPr="00D02F62" w:rsidRDefault="00BF1C78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BF1C78" w:rsidRPr="00D02F62" w:rsidRDefault="00BF1C78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BF1C78" w:rsidRPr="00D02F62" w:rsidRDefault="00BF1C78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BF1C78" w:rsidRPr="00D02F62" w:rsidRDefault="00BF1C78" w:rsidP="00977E1F">
      <w:pPr>
        <w:pStyle w:val="50"/>
        <w:shd w:val="clear" w:color="auto" w:fill="auto"/>
        <w:spacing w:before="0" w:line="230" w:lineRule="exact"/>
        <w:ind w:right="20"/>
        <w:jc w:val="right"/>
      </w:pPr>
    </w:p>
    <w:p w:rsidR="00430408" w:rsidRPr="00D02F62" w:rsidRDefault="00430408" w:rsidP="00881694">
      <w:pPr>
        <w:pStyle w:val="50"/>
        <w:shd w:val="clear" w:color="auto" w:fill="auto"/>
        <w:spacing w:before="0" w:line="230" w:lineRule="exact"/>
        <w:ind w:right="20"/>
        <w:rPr>
          <w:lang w:val="kk-KZ"/>
        </w:rPr>
      </w:pPr>
    </w:p>
    <w:p w:rsidR="001B6751" w:rsidRPr="00D02F62" w:rsidRDefault="009C3942" w:rsidP="001B6751">
      <w:pPr>
        <w:widowControl w:val="0"/>
        <w:ind w:right="20"/>
        <w:jc w:val="right"/>
        <w:outlineLvl w:val="1"/>
        <w:rPr>
          <w:spacing w:val="11"/>
          <w:sz w:val="24"/>
          <w:szCs w:val="24"/>
        </w:rPr>
      </w:pPr>
      <w:r w:rsidRPr="00D02F62">
        <w:rPr>
          <w:spacing w:val="11"/>
          <w:sz w:val="24"/>
          <w:szCs w:val="24"/>
        </w:rPr>
        <w:t>ФЗ 01</w:t>
      </w:r>
      <w:r w:rsidR="00100572" w:rsidRPr="00D02F62">
        <w:rPr>
          <w:spacing w:val="11"/>
          <w:sz w:val="24"/>
          <w:szCs w:val="24"/>
        </w:rPr>
        <w:t xml:space="preserve"> ПР-ИСМ-015-2017</w:t>
      </w:r>
    </w:p>
    <w:p w:rsidR="001B6751" w:rsidRPr="00D02F62" w:rsidRDefault="001B6751" w:rsidP="001B6751">
      <w:pPr>
        <w:widowControl w:val="0"/>
        <w:ind w:right="20"/>
        <w:jc w:val="right"/>
        <w:rPr>
          <w:b/>
          <w:bCs/>
          <w:spacing w:val="9"/>
          <w:sz w:val="24"/>
          <w:szCs w:val="24"/>
        </w:rPr>
      </w:pPr>
      <w:r w:rsidRPr="00D02F62">
        <w:rPr>
          <w:b/>
          <w:bCs/>
          <w:spacing w:val="9"/>
          <w:sz w:val="24"/>
          <w:szCs w:val="24"/>
        </w:rPr>
        <w:t>Утверждена</w:t>
      </w:r>
    </w:p>
    <w:p w:rsidR="001B6751" w:rsidRPr="00D02F62" w:rsidRDefault="001B6751" w:rsidP="001B6751">
      <w:pPr>
        <w:widowControl w:val="0"/>
        <w:ind w:right="20"/>
        <w:jc w:val="right"/>
        <w:rPr>
          <w:b/>
          <w:bCs/>
          <w:spacing w:val="9"/>
          <w:sz w:val="24"/>
          <w:szCs w:val="24"/>
          <w:u w:val="single"/>
        </w:rPr>
      </w:pPr>
      <w:r w:rsidRPr="00D02F62">
        <w:rPr>
          <w:b/>
          <w:bCs/>
          <w:spacing w:val="9"/>
          <w:sz w:val="24"/>
          <w:szCs w:val="24"/>
          <w:u w:val="single"/>
        </w:rPr>
        <w:t>____________</w:t>
      </w:r>
    </w:p>
    <w:p w:rsidR="00977E1F" w:rsidRPr="00D02F62" w:rsidRDefault="00977E1F" w:rsidP="001D1568">
      <w:pPr>
        <w:pStyle w:val="52"/>
        <w:shd w:val="clear" w:color="auto" w:fill="auto"/>
        <w:spacing w:before="0" w:after="0" w:line="210" w:lineRule="exact"/>
        <w:ind w:right="20"/>
        <w:jc w:val="left"/>
        <w:rPr>
          <w:sz w:val="24"/>
          <w:szCs w:val="24"/>
        </w:rPr>
      </w:pPr>
    </w:p>
    <w:p w:rsidR="00977E1F" w:rsidRPr="00D02F62" w:rsidRDefault="00977E1F" w:rsidP="00977E1F">
      <w:pPr>
        <w:pStyle w:val="52"/>
        <w:shd w:val="clear" w:color="auto" w:fill="auto"/>
        <w:spacing w:before="0" w:after="0" w:line="210" w:lineRule="exact"/>
        <w:ind w:right="40"/>
        <w:jc w:val="center"/>
        <w:rPr>
          <w:sz w:val="24"/>
          <w:szCs w:val="24"/>
        </w:rPr>
      </w:pPr>
      <w:r w:rsidRPr="00D02F62">
        <w:rPr>
          <w:sz w:val="24"/>
          <w:szCs w:val="24"/>
        </w:rPr>
        <w:t>Карта КПД с целевыми значениями</w:t>
      </w:r>
    </w:p>
    <w:p w:rsidR="00977E1F" w:rsidRPr="00D02F62" w:rsidRDefault="00977E1F" w:rsidP="00977E1F">
      <w:pPr>
        <w:pStyle w:val="52"/>
        <w:shd w:val="clear" w:color="auto" w:fill="auto"/>
        <w:spacing w:before="0" w:after="0" w:line="210" w:lineRule="exact"/>
        <w:ind w:right="20"/>
        <w:rPr>
          <w:sz w:val="24"/>
          <w:szCs w:val="24"/>
        </w:rPr>
      </w:pPr>
    </w:p>
    <w:p w:rsidR="001B6751" w:rsidRPr="00D02F62" w:rsidRDefault="001B6751" w:rsidP="001B6751">
      <w:pPr>
        <w:widowControl w:val="0"/>
        <w:tabs>
          <w:tab w:val="left" w:leader="underscore" w:pos="7318"/>
        </w:tabs>
        <w:ind w:left="60"/>
        <w:jc w:val="both"/>
        <w:rPr>
          <w:spacing w:val="7"/>
          <w:sz w:val="24"/>
          <w:szCs w:val="24"/>
        </w:rPr>
      </w:pPr>
      <w:r w:rsidRPr="00D02F62">
        <w:rPr>
          <w:spacing w:val="7"/>
          <w:sz w:val="24"/>
          <w:szCs w:val="24"/>
        </w:rPr>
        <w:t>Наименование должности, ФИО</w:t>
      </w:r>
      <w:r w:rsidRPr="00D02F62">
        <w:rPr>
          <w:spacing w:val="7"/>
          <w:sz w:val="24"/>
          <w:szCs w:val="24"/>
        </w:rPr>
        <w:tab/>
      </w:r>
    </w:p>
    <w:p w:rsidR="00D05B5B" w:rsidRPr="00D02F62" w:rsidRDefault="00D05B5B" w:rsidP="00977E1F">
      <w:pPr>
        <w:pStyle w:val="60"/>
        <w:shd w:val="clear" w:color="auto" w:fill="auto"/>
        <w:spacing w:before="0" w:after="0" w:line="210" w:lineRule="exact"/>
        <w:ind w:left="120"/>
        <w:rPr>
          <w:sz w:val="24"/>
          <w:szCs w:val="24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707"/>
        <w:gridCol w:w="1056"/>
        <w:gridCol w:w="787"/>
        <w:gridCol w:w="1608"/>
        <w:gridCol w:w="1690"/>
        <w:gridCol w:w="1782"/>
      </w:tblGrid>
      <w:tr w:rsidR="00977E1F" w:rsidRPr="00D02F62" w:rsidTr="006A755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E1F" w:rsidRPr="00D02F62" w:rsidRDefault="00977E1F" w:rsidP="006A755D">
            <w:pPr>
              <w:pStyle w:val="50"/>
              <w:shd w:val="clear" w:color="auto" w:fill="auto"/>
              <w:spacing w:before="0" w:after="60" w:line="210" w:lineRule="exact"/>
              <w:ind w:left="14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№</w:t>
            </w:r>
          </w:p>
          <w:p w:rsidR="00977E1F" w:rsidRPr="00D02F62" w:rsidRDefault="00977E1F" w:rsidP="006A755D">
            <w:pPr>
              <w:pStyle w:val="50"/>
              <w:shd w:val="clear" w:color="auto" w:fill="auto"/>
              <w:spacing w:before="60" w:line="210" w:lineRule="exact"/>
              <w:ind w:left="140"/>
              <w:jc w:val="center"/>
              <w:rPr>
                <w:sz w:val="24"/>
                <w:szCs w:val="24"/>
              </w:rPr>
            </w:pPr>
            <w:proofErr w:type="gramStart"/>
            <w:r w:rsidRPr="00D02F62">
              <w:rPr>
                <w:rStyle w:val="105pt0pt"/>
                <w:sz w:val="24"/>
                <w:szCs w:val="24"/>
              </w:rPr>
              <w:t>п</w:t>
            </w:r>
            <w:proofErr w:type="gramEnd"/>
            <w:r w:rsidRPr="00D02F62">
              <w:rPr>
                <w:rStyle w:val="105pt0pt"/>
                <w:sz w:val="24"/>
                <w:szCs w:val="24"/>
              </w:rPr>
              <w:t>/</w:t>
            </w:r>
            <w:r w:rsidR="00C03C4C" w:rsidRPr="00D02F62">
              <w:rPr>
                <w:rStyle w:val="105pt0pt"/>
                <w:sz w:val="24"/>
                <w:szCs w:val="24"/>
              </w:rPr>
              <w:t>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E1F" w:rsidRPr="00D02F62" w:rsidRDefault="00977E1F" w:rsidP="006A755D">
            <w:pPr>
              <w:pStyle w:val="50"/>
              <w:shd w:val="clear" w:color="auto" w:fill="auto"/>
              <w:spacing w:before="0" w:line="210" w:lineRule="exact"/>
              <w:ind w:left="12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Наименование КПД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E1F" w:rsidRPr="00D02F62" w:rsidRDefault="00977E1F" w:rsidP="006A755D">
            <w:pPr>
              <w:pStyle w:val="50"/>
              <w:shd w:val="clear" w:color="auto" w:fill="auto"/>
              <w:spacing w:before="0" w:after="120" w:line="210" w:lineRule="exact"/>
              <w:ind w:left="12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Ед.</w:t>
            </w:r>
          </w:p>
          <w:p w:rsidR="00977E1F" w:rsidRPr="00D02F62" w:rsidRDefault="00977E1F" w:rsidP="006A755D">
            <w:pPr>
              <w:pStyle w:val="50"/>
              <w:shd w:val="clear" w:color="auto" w:fill="auto"/>
              <w:spacing w:before="120" w:line="210" w:lineRule="exact"/>
              <w:ind w:left="12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изм.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E1F" w:rsidRPr="00D02F62" w:rsidRDefault="00977E1F" w:rsidP="006A755D">
            <w:pPr>
              <w:pStyle w:val="50"/>
              <w:shd w:val="clear" w:color="auto" w:fill="auto"/>
              <w:spacing w:before="0" w:line="210" w:lineRule="exact"/>
              <w:ind w:left="12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Вес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E1F" w:rsidRPr="00D02F62" w:rsidRDefault="00977E1F" w:rsidP="006A755D">
            <w:pPr>
              <w:pStyle w:val="50"/>
              <w:shd w:val="clear" w:color="auto" w:fill="auto"/>
              <w:spacing w:before="0" w:line="210" w:lineRule="exact"/>
              <w:ind w:left="12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Порог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E1F" w:rsidRPr="00D02F62" w:rsidRDefault="00977E1F" w:rsidP="006A755D">
            <w:pPr>
              <w:pStyle w:val="50"/>
              <w:shd w:val="clear" w:color="auto" w:fill="auto"/>
              <w:spacing w:before="0" w:line="210" w:lineRule="exact"/>
              <w:ind w:left="12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Цель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E1F" w:rsidRPr="00D02F62" w:rsidRDefault="00977E1F" w:rsidP="006A755D">
            <w:pPr>
              <w:pStyle w:val="50"/>
              <w:shd w:val="clear" w:color="auto" w:fill="auto"/>
              <w:spacing w:before="0" w:line="210" w:lineRule="exact"/>
              <w:ind w:left="12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Вызов</w:t>
            </w:r>
          </w:p>
        </w:tc>
      </w:tr>
      <w:tr w:rsidR="00977E1F" w:rsidRPr="00D02F62" w:rsidTr="006D653C">
        <w:trPr>
          <w:trHeight w:hRule="exact"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1D1568">
            <w:pPr>
              <w:pStyle w:val="50"/>
              <w:shd w:val="clear" w:color="auto" w:fill="auto"/>
              <w:spacing w:before="0" w:line="210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D02F62">
              <w:rPr>
                <w:rStyle w:val="105pt0pt"/>
                <w:b w:val="0"/>
                <w:sz w:val="24"/>
                <w:szCs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pStyle w:val="50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D02F62">
              <w:rPr>
                <w:rStyle w:val="105pt0pt0"/>
                <w:sz w:val="24"/>
                <w:szCs w:val="24"/>
              </w:rPr>
              <w:t>Корпоративные</w:t>
            </w:r>
            <w:proofErr w:type="gramEnd"/>
            <w:r w:rsidRPr="00D02F62">
              <w:rPr>
                <w:rStyle w:val="105pt0pt0"/>
                <w:sz w:val="24"/>
                <w:szCs w:val="24"/>
              </w:rPr>
              <w:t xml:space="preserve"> КПД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</w:tr>
      <w:tr w:rsidR="00977E1F" w:rsidRPr="00D02F62" w:rsidTr="006D653C">
        <w:trPr>
          <w:trHeight w:hRule="exact"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1D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pStyle w:val="50"/>
              <w:shd w:val="clear" w:color="auto" w:fill="auto"/>
              <w:spacing w:before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D02F62">
              <w:rPr>
                <w:rStyle w:val="105pt0pt"/>
                <w:b w:val="0"/>
                <w:sz w:val="24"/>
                <w:szCs w:val="24"/>
              </w:rPr>
              <w:t>1)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</w:tr>
      <w:tr w:rsidR="00977E1F" w:rsidRPr="00D02F62" w:rsidTr="006D653C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1D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pStyle w:val="50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</w:tr>
      <w:tr w:rsidR="00977E1F" w:rsidRPr="00D02F62" w:rsidTr="006D653C">
        <w:trPr>
          <w:trHeight w:hRule="exact"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1D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F067AB" w:rsidP="000B09CE">
            <w:pPr>
              <w:pStyle w:val="50"/>
              <w:shd w:val="clear" w:color="auto" w:fill="auto"/>
              <w:spacing w:before="0" w:line="17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D02F62">
              <w:rPr>
                <w:rStyle w:val="CenturyGothic85pt0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 w:rsidR="00977E1F" w:rsidRPr="00D02F62">
              <w:rPr>
                <w:rStyle w:val="CenturyGothic85pt0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</w:tr>
      <w:tr w:rsidR="00977E1F" w:rsidRPr="00D02F62" w:rsidTr="006D653C">
        <w:trPr>
          <w:trHeight w:hRule="exact"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1D1568">
            <w:pPr>
              <w:pStyle w:val="50"/>
              <w:shd w:val="clear" w:color="auto" w:fill="auto"/>
              <w:spacing w:before="0" w:line="210" w:lineRule="exact"/>
              <w:ind w:left="14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pStyle w:val="50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D02F62">
              <w:rPr>
                <w:rStyle w:val="105pt0pt0"/>
                <w:sz w:val="24"/>
                <w:szCs w:val="24"/>
              </w:rPr>
              <w:t>Функциональные</w:t>
            </w:r>
            <w:proofErr w:type="gramEnd"/>
            <w:r w:rsidRPr="00D02F62">
              <w:rPr>
                <w:rStyle w:val="105pt0pt0"/>
                <w:sz w:val="24"/>
                <w:szCs w:val="24"/>
              </w:rPr>
              <w:t xml:space="preserve"> КПД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</w:tr>
      <w:tr w:rsidR="00977E1F" w:rsidRPr="00D02F62" w:rsidTr="006D653C">
        <w:trPr>
          <w:trHeight w:hRule="exact"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1D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pStyle w:val="50"/>
              <w:shd w:val="clear" w:color="auto" w:fill="auto"/>
              <w:spacing w:before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D02F62">
              <w:rPr>
                <w:rStyle w:val="105pt0pt"/>
                <w:b w:val="0"/>
                <w:sz w:val="24"/>
                <w:szCs w:val="24"/>
              </w:rPr>
              <w:t>1)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</w:tr>
      <w:tr w:rsidR="00977E1F" w:rsidRPr="00D02F62" w:rsidTr="006D653C">
        <w:trPr>
          <w:trHeight w:hRule="exact"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pStyle w:val="50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</w:tr>
      <w:tr w:rsidR="00977E1F" w:rsidRPr="00D02F62" w:rsidTr="006D653C">
        <w:trPr>
          <w:trHeight w:hRule="exact"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E1F" w:rsidRPr="00D02F62" w:rsidRDefault="00F067AB" w:rsidP="000B09CE">
            <w:pPr>
              <w:pStyle w:val="50"/>
              <w:shd w:val="clear" w:color="auto" w:fill="auto"/>
              <w:spacing w:before="0" w:line="17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D02F62">
              <w:rPr>
                <w:rStyle w:val="CenturyGothic85pt0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 w:rsidR="00977E1F" w:rsidRPr="00D02F62">
              <w:rPr>
                <w:rStyle w:val="CenturyGothic85pt0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0B09CE">
            <w:pPr>
              <w:rPr>
                <w:sz w:val="24"/>
                <w:szCs w:val="24"/>
              </w:rPr>
            </w:pPr>
          </w:p>
        </w:tc>
      </w:tr>
    </w:tbl>
    <w:p w:rsidR="00977E1F" w:rsidRPr="00D02F62" w:rsidRDefault="00977E1F" w:rsidP="00977E1F">
      <w:pPr>
        <w:pStyle w:val="36"/>
        <w:shd w:val="clear" w:color="auto" w:fill="auto"/>
        <w:spacing w:line="210" w:lineRule="exact"/>
        <w:rPr>
          <w:sz w:val="24"/>
          <w:szCs w:val="24"/>
        </w:rPr>
      </w:pPr>
    </w:p>
    <w:p w:rsidR="00C03C4C" w:rsidRPr="00D02F62" w:rsidRDefault="00C03C4C" w:rsidP="00977E1F">
      <w:pPr>
        <w:pStyle w:val="36"/>
        <w:shd w:val="clear" w:color="auto" w:fill="auto"/>
        <w:spacing w:line="210" w:lineRule="exact"/>
        <w:rPr>
          <w:sz w:val="24"/>
          <w:szCs w:val="24"/>
        </w:rPr>
      </w:pPr>
    </w:p>
    <w:p w:rsidR="00C03C4C" w:rsidRPr="00D02F62" w:rsidRDefault="00C03C4C" w:rsidP="00977E1F">
      <w:pPr>
        <w:pStyle w:val="36"/>
        <w:shd w:val="clear" w:color="auto" w:fill="auto"/>
        <w:spacing w:line="210" w:lineRule="exact"/>
        <w:rPr>
          <w:sz w:val="24"/>
          <w:szCs w:val="24"/>
        </w:rPr>
      </w:pPr>
    </w:p>
    <w:p w:rsidR="00C03C4C" w:rsidRPr="00D02F62" w:rsidRDefault="00C03C4C" w:rsidP="00977E1F">
      <w:pPr>
        <w:pStyle w:val="36"/>
        <w:shd w:val="clear" w:color="auto" w:fill="auto"/>
        <w:spacing w:line="210" w:lineRule="exact"/>
        <w:rPr>
          <w:sz w:val="24"/>
          <w:szCs w:val="24"/>
        </w:rPr>
      </w:pPr>
    </w:p>
    <w:p w:rsidR="006D653C" w:rsidRPr="00D02F62" w:rsidRDefault="006D653C" w:rsidP="00977E1F">
      <w:pPr>
        <w:pStyle w:val="36"/>
        <w:shd w:val="clear" w:color="auto" w:fill="auto"/>
        <w:spacing w:line="210" w:lineRule="exact"/>
        <w:rPr>
          <w:sz w:val="28"/>
          <w:szCs w:val="28"/>
        </w:rPr>
      </w:pPr>
    </w:p>
    <w:p w:rsidR="006D653C" w:rsidRPr="00D02F62" w:rsidRDefault="006D653C" w:rsidP="00977E1F">
      <w:pPr>
        <w:pStyle w:val="36"/>
        <w:shd w:val="clear" w:color="auto" w:fill="auto"/>
        <w:spacing w:line="210" w:lineRule="exact"/>
        <w:rPr>
          <w:sz w:val="24"/>
          <w:szCs w:val="24"/>
        </w:rPr>
      </w:pPr>
      <w:r w:rsidRPr="00D02F62">
        <w:rPr>
          <w:sz w:val="24"/>
          <w:szCs w:val="24"/>
        </w:rPr>
        <w:t>Согласовано:</w:t>
      </w:r>
    </w:p>
    <w:p w:rsidR="006D653C" w:rsidRPr="00D02F62" w:rsidRDefault="006D653C" w:rsidP="00977E1F"/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831"/>
        <w:gridCol w:w="2683"/>
        <w:gridCol w:w="2983"/>
      </w:tblGrid>
      <w:tr w:rsidR="00977E1F" w:rsidRPr="00D02F62" w:rsidTr="00B05886">
        <w:trPr>
          <w:trHeight w:hRule="exact" w:val="7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C03C4C">
            <w:pPr>
              <w:pStyle w:val="50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№</w:t>
            </w:r>
          </w:p>
          <w:p w:rsidR="00977E1F" w:rsidRPr="00D02F62" w:rsidRDefault="00977E1F" w:rsidP="00C03C4C">
            <w:pPr>
              <w:pStyle w:val="50"/>
              <w:shd w:val="clear" w:color="auto" w:fill="auto"/>
              <w:spacing w:before="60" w:line="240" w:lineRule="auto"/>
              <w:ind w:left="200"/>
              <w:jc w:val="left"/>
              <w:rPr>
                <w:sz w:val="24"/>
                <w:szCs w:val="24"/>
              </w:rPr>
            </w:pPr>
            <w:proofErr w:type="gramStart"/>
            <w:r w:rsidRPr="00D02F62">
              <w:rPr>
                <w:rStyle w:val="105pt0pt"/>
                <w:sz w:val="24"/>
                <w:szCs w:val="24"/>
              </w:rPr>
              <w:t>п</w:t>
            </w:r>
            <w:proofErr w:type="gramEnd"/>
            <w:r w:rsidRPr="00D02F62">
              <w:rPr>
                <w:rStyle w:val="105pt0pt"/>
                <w:sz w:val="24"/>
                <w:szCs w:val="24"/>
              </w:rPr>
              <w:t>/п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Должность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Фамилия, инициалы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Подпись, дата</w:t>
            </w:r>
          </w:p>
        </w:tc>
      </w:tr>
      <w:tr w:rsidR="00977E1F" w:rsidRPr="00D02F62" w:rsidTr="006D653C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</w:tr>
    </w:tbl>
    <w:p w:rsidR="00977E1F" w:rsidRPr="00D02F62" w:rsidRDefault="00977E1F" w:rsidP="00977E1F"/>
    <w:p w:rsidR="00977E1F" w:rsidRPr="00D02F62" w:rsidRDefault="006D653C" w:rsidP="00977E1F">
      <w:pPr>
        <w:spacing w:after="200" w:line="276" w:lineRule="auto"/>
      </w:pPr>
      <w:r w:rsidRPr="00D02F62">
        <w:t>Дата заполнения «____</w:t>
      </w:r>
      <w:r w:rsidR="00977E1F" w:rsidRPr="00D02F62">
        <w:t>»</w:t>
      </w:r>
      <w:r w:rsidRPr="00D02F62">
        <w:t>_____________</w:t>
      </w:r>
      <w:r w:rsidR="00977E1F" w:rsidRPr="00D02F62">
        <w:t>20</w:t>
      </w:r>
      <w:r w:rsidRPr="00D02F62">
        <w:t>____</w:t>
      </w:r>
      <w:r w:rsidR="00977E1F" w:rsidRPr="00D02F62">
        <w:t xml:space="preserve"> г.</w:t>
      </w:r>
    </w:p>
    <w:p w:rsidR="006D653C" w:rsidRPr="00D02F62" w:rsidRDefault="006D653C" w:rsidP="006D653C">
      <w:pPr>
        <w:pStyle w:val="25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bookmarkStart w:id="7" w:name="bookmark6"/>
    </w:p>
    <w:p w:rsidR="006D653C" w:rsidRPr="00D02F62" w:rsidRDefault="006D653C" w:rsidP="006D653C">
      <w:pPr>
        <w:pStyle w:val="25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6D653C" w:rsidRPr="00D02F62" w:rsidRDefault="006D653C" w:rsidP="006D653C">
      <w:pPr>
        <w:pStyle w:val="25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6D653C" w:rsidRPr="00D02F62" w:rsidRDefault="006D653C" w:rsidP="006D653C">
      <w:pPr>
        <w:pStyle w:val="25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6D653C" w:rsidRPr="00D02F62" w:rsidRDefault="006D653C" w:rsidP="006D653C">
      <w:pPr>
        <w:pStyle w:val="25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6D653C" w:rsidRPr="00D02F62" w:rsidRDefault="006D653C" w:rsidP="006D653C">
      <w:pPr>
        <w:pStyle w:val="25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6D653C" w:rsidRPr="00D02F62" w:rsidRDefault="006D653C" w:rsidP="006D653C">
      <w:pPr>
        <w:pStyle w:val="25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6D653C" w:rsidRPr="00D02F62" w:rsidRDefault="006D653C" w:rsidP="006D653C">
      <w:pPr>
        <w:pStyle w:val="25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6D653C" w:rsidRDefault="006D653C" w:rsidP="006D653C">
      <w:pPr>
        <w:pStyle w:val="25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CD0351" w:rsidRPr="00D02F62" w:rsidRDefault="00CD0351" w:rsidP="006D653C">
      <w:pPr>
        <w:pStyle w:val="25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6D653C" w:rsidRPr="00D02F62" w:rsidRDefault="006D653C" w:rsidP="006D653C">
      <w:pPr>
        <w:pStyle w:val="25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6D653C" w:rsidRDefault="006D653C" w:rsidP="006D653C">
      <w:pPr>
        <w:pStyle w:val="25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1D1568" w:rsidRPr="00D02F62" w:rsidRDefault="001D1568" w:rsidP="006D653C">
      <w:pPr>
        <w:pStyle w:val="25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6D653C" w:rsidRPr="00D02F62" w:rsidRDefault="006D653C" w:rsidP="006D653C">
      <w:pPr>
        <w:pStyle w:val="25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6D653C" w:rsidRPr="00D02F62" w:rsidRDefault="006D653C" w:rsidP="006D653C">
      <w:pPr>
        <w:pStyle w:val="25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881694" w:rsidRPr="00D02F62" w:rsidRDefault="00881694" w:rsidP="006D653C">
      <w:pPr>
        <w:pStyle w:val="25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800E78" w:rsidRPr="00D02F62" w:rsidRDefault="00800E78" w:rsidP="006D653C">
      <w:pPr>
        <w:pStyle w:val="25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800E78" w:rsidRPr="00D02F62" w:rsidRDefault="00800E78" w:rsidP="006D653C">
      <w:pPr>
        <w:pStyle w:val="25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9C3942" w:rsidRPr="00D02F62" w:rsidRDefault="009C3942" w:rsidP="00881694">
      <w:pPr>
        <w:pStyle w:val="25"/>
        <w:shd w:val="clear" w:color="auto" w:fill="auto"/>
        <w:spacing w:before="0" w:after="0" w:line="240" w:lineRule="auto"/>
        <w:ind w:right="20"/>
        <w:jc w:val="left"/>
        <w:rPr>
          <w:sz w:val="24"/>
          <w:szCs w:val="24"/>
        </w:rPr>
      </w:pPr>
    </w:p>
    <w:p w:rsidR="000B09CE" w:rsidRPr="00D02F62" w:rsidRDefault="000B09CE" w:rsidP="007771F6">
      <w:pPr>
        <w:pStyle w:val="25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D02F62">
        <w:rPr>
          <w:sz w:val="24"/>
          <w:szCs w:val="24"/>
        </w:rPr>
        <w:t xml:space="preserve">ФЗ 02 </w:t>
      </w:r>
      <w:bookmarkEnd w:id="7"/>
      <w:r w:rsidR="00100572" w:rsidRPr="00D02F62">
        <w:rPr>
          <w:sz w:val="24"/>
          <w:szCs w:val="24"/>
        </w:rPr>
        <w:t>ПР-ИСМ-015-2017</w:t>
      </w:r>
    </w:p>
    <w:p w:rsidR="000B09CE" w:rsidRPr="00D02F62" w:rsidRDefault="000B09CE" w:rsidP="006D653C">
      <w:pPr>
        <w:pStyle w:val="52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D02F62">
        <w:rPr>
          <w:sz w:val="24"/>
          <w:szCs w:val="24"/>
        </w:rPr>
        <w:t>Утверждена</w:t>
      </w:r>
    </w:p>
    <w:p w:rsidR="000B09CE" w:rsidRPr="00D02F62" w:rsidRDefault="006D653C" w:rsidP="00632F56">
      <w:pPr>
        <w:pStyle w:val="52"/>
        <w:shd w:val="clear" w:color="auto" w:fill="auto"/>
        <w:spacing w:before="0" w:after="0" w:line="240" w:lineRule="auto"/>
        <w:ind w:right="20"/>
        <w:rPr>
          <w:sz w:val="24"/>
          <w:szCs w:val="24"/>
          <w:u w:val="single"/>
        </w:rPr>
      </w:pPr>
      <w:r w:rsidRPr="00D02F62">
        <w:rPr>
          <w:sz w:val="24"/>
          <w:szCs w:val="24"/>
          <w:u w:val="single"/>
        </w:rPr>
        <w:t>____________</w:t>
      </w:r>
    </w:p>
    <w:p w:rsidR="00632F56" w:rsidRPr="00D02F62" w:rsidRDefault="00632F56" w:rsidP="00632F56">
      <w:pPr>
        <w:pStyle w:val="52"/>
        <w:shd w:val="clear" w:color="auto" w:fill="auto"/>
        <w:spacing w:before="0" w:after="0" w:line="240" w:lineRule="auto"/>
        <w:ind w:right="20"/>
        <w:rPr>
          <w:sz w:val="24"/>
          <w:szCs w:val="24"/>
          <w:u w:val="single"/>
        </w:rPr>
      </w:pPr>
    </w:p>
    <w:p w:rsidR="00977E1F" w:rsidRPr="00D02F62" w:rsidRDefault="00977E1F" w:rsidP="006D653C">
      <w:pPr>
        <w:pStyle w:val="52"/>
        <w:shd w:val="clear" w:color="auto" w:fill="auto"/>
        <w:spacing w:before="0" w:after="323" w:line="240" w:lineRule="auto"/>
        <w:ind w:right="20"/>
        <w:jc w:val="center"/>
        <w:rPr>
          <w:sz w:val="24"/>
          <w:szCs w:val="24"/>
        </w:rPr>
      </w:pPr>
      <w:r w:rsidRPr="00D02F62">
        <w:rPr>
          <w:sz w:val="24"/>
          <w:szCs w:val="24"/>
        </w:rPr>
        <w:t>Карта КПД с фактическими значениями</w:t>
      </w:r>
    </w:p>
    <w:p w:rsidR="00977E1F" w:rsidRPr="00D02F62" w:rsidRDefault="00977E1F" w:rsidP="006D653C">
      <w:pPr>
        <w:pStyle w:val="60"/>
        <w:shd w:val="clear" w:color="auto" w:fill="auto"/>
        <w:tabs>
          <w:tab w:val="left" w:leader="underscore" w:pos="7318"/>
        </w:tabs>
        <w:spacing w:before="0" w:after="0" w:line="240" w:lineRule="auto"/>
        <w:ind w:left="60"/>
        <w:jc w:val="both"/>
        <w:rPr>
          <w:sz w:val="24"/>
          <w:szCs w:val="24"/>
        </w:rPr>
      </w:pPr>
      <w:r w:rsidRPr="00D02F62">
        <w:rPr>
          <w:sz w:val="24"/>
          <w:szCs w:val="24"/>
        </w:rPr>
        <w:t>Наименование должности, ФИО</w:t>
      </w:r>
      <w:r w:rsidRPr="00D02F62">
        <w:rPr>
          <w:sz w:val="24"/>
          <w:szCs w:val="24"/>
        </w:rPr>
        <w:tab/>
      </w:r>
    </w:p>
    <w:p w:rsidR="00977E1F" w:rsidRPr="00D02F62" w:rsidRDefault="00977E1F" w:rsidP="00977E1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911"/>
        <w:gridCol w:w="992"/>
        <w:gridCol w:w="851"/>
        <w:gridCol w:w="1134"/>
        <w:gridCol w:w="1276"/>
        <w:gridCol w:w="2409"/>
      </w:tblGrid>
      <w:tr w:rsidR="00977E1F" w:rsidRPr="00D02F62" w:rsidTr="006A755D">
        <w:trPr>
          <w:trHeight w:hRule="exact" w:val="10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after="60" w:line="240" w:lineRule="auto"/>
              <w:ind w:left="140"/>
              <w:jc w:val="left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№</w:t>
            </w:r>
          </w:p>
          <w:p w:rsidR="00977E1F" w:rsidRPr="00D02F62" w:rsidRDefault="00977E1F" w:rsidP="006D653C">
            <w:pPr>
              <w:pStyle w:val="50"/>
              <w:shd w:val="clear" w:color="auto" w:fill="auto"/>
              <w:spacing w:before="60" w:line="240" w:lineRule="auto"/>
              <w:ind w:left="140"/>
              <w:jc w:val="left"/>
              <w:rPr>
                <w:sz w:val="24"/>
                <w:szCs w:val="24"/>
              </w:rPr>
            </w:pPr>
            <w:proofErr w:type="gramStart"/>
            <w:r w:rsidRPr="00D02F62">
              <w:rPr>
                <w:rStyle w:val="105pt0pt"/>
                <w:sz w:val="24"/>
                <w:szCs w:val="24"/>
              </w:rPr>
              <w:t>п</w:t>
            </w:r>
            <w:proofErr w:type="gramEnd"/>
            <w:r w:rsidRPr="00D02F62">
              <w:rPr>
                <w:rStyle w:val="105pt0pt"/>
                <w:sz w:val="24"/>
                <w:szCs w:val="24"/>
              </w:rPr>
              <w:t>/п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E1F" w:rsidRPr="00D02F62" w:rsidRDefault="00977E1F" w:rsidP="006A755D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Наименование КПД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Ед.</w:t>
            </w:r>
          </w:p>
          <w:p w:rsidR="00977E1F" w:rsidRPr="00D02F62" w:rsidRDefault="00977E1F" w:rsidP="006D653C">
            <w:pPr>
              <w:pStyle w:val="50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after="6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02F62">
              <w:rPr>
                <w:rStyle w:val="105pt0pt"/>
                <w:sz w:val="24"/>
                <w:szCs w:val="24"/>
              </w:rPr>
              <w:t>Результа</w:t>
            </w:r>
            <w:proofErr w:type="spellEnd"/>
            <w:r w:rsidRPr="00D02F62">
              <w:rPr>
                <w:rStyle w:val="105pt0pt"/>
                <w:sz w:val="24"/>
                <w:szCs w:val="24"/>
              </w:rPr>
              <w:softHyphen/>
            </w:r>
          </w:p>
          <w:p w:rsidR="00977E1F" w:rsidRPr="00D02F62" w:rsidRDefault="00977E1F" w:rsidP="006D653C">
            <w:pPr>
              <w:pStyle w:val="50"/>
              <w:shd w:val="clear" w:color="auto" w:fill="auto"/>
              <w:spacing w:before="60" w:after="6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02F62">
              <w:rPr>
                <w:rStyle w:val="105pt0pt"/>
                <w:sz w:val="24"/>
                <w:szCs w:val="24"/>
              </w:rPr>
              <w:t>тивность</w:t>
            </w:r>
            <w:proofErr w:type="spellEnd"/>
          </w:p>
          <w:p w:rsidR="00977E1F" w:rsidRPr="00D02F62" w:rsidRDefault="00977E1F" w:rsidP="006D653C">
            <w:pPr>
              <w:pStyle w:val="50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(%)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7AB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rStyle w:val="105pt0pt"/>
                <w:sz w:val="24"/>
                <w:szCs w:val="24"/>
                <w:lang w:val="en-US"/>
              </w:rPr>
            </w:pPr>
            <w:r w:rsidRPr="00D02F62">
              <w:rPr>
                <w:rStyle w:val="105pt0pt"/>
                <w:sz w:val="24"/>
                <w:szCs w:val="24"/>
              </w:rPr>
              <w:t xml:space="preserve">Итоговая </w:t>
            </w:r>
          </w:p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результа</w:t>
            </w:r>
            <w:r w:rsidRPr="00D02F62">
              <w:rPr>
                <w:rStyle w:val="105pt0pt"/>
                <w:sz w:val="24"/>
                <w:szCs w:val="24"/>
              </w:rPr>
              <w:softHyphen/>
              <w:t>тивность (гр.4 * гр.6)</w:t>
            </w:r>
          </w:p>
        </w:tc>
      </w:tr>
      <w:tr w:rsidR="00977E1F" w:rsidRPr="00D02F62" w:rsidTr="006D653C">
        <w:trPr>
          <w:trHeight w:hRule="exact"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6D653C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3</w:t>
            </w:r>
          </w:p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6D653C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02F62">
              <w:rPr>
                <w:rStyle w:val="105pt0pt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7</w:t>
            </w:r>
          </w:p>
        </w:tc>
      </w:tr>
      <w:tr w:rsidR="00977E1F" w:rsidRPr="00D02F62" w:rsidTr="006D653C">
        <w:trPr>
          <w:trHeight w:hRule="exact" w:val="2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1D1568">
            <w:pPr>
              <w:pStyle w:val="50"/>
              <w:shd w:val="clear" w:color="auto" w:fill="auto"/>
              <w:spacing w:before="0" w:line="240" w:lineRule="auto"/>
              <w:ind w:left="14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D02F62">
              <w:rPr>
                <w:rStyle w:val="105pt0pt0"/>
                <w:sz w:val="24"/>
                <w:szCs w:val="24"/>
              </w:rPr>
              <w:t>Корпоративные</w:t>
            </w:r>
            <w:proofErr w:type="gramEnd"/>
            <w:r w:rsidRPr="00D02F62">
              <w:rPr>
                <w:rStyle w:val="105pt0pt0"/>
                <w:sz w:val="24"/>
                <w:szCs w:val="24"/>
              </w:rPr>
              <w:t xml:space="preserve"> КПД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</w:tr>
      <w:tr w:rsidR="00977E1F" w:rsidRPr="00D02F62" w:rsidTr="006D653C">
        <w:trPr>
          <w:trHeight w:hRule="exact" w:val="2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1D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</w:tr>
      <w:tr w:rsidR="00977E1F" w:rsidRPr="00D02F62" w:rsidTr="006D653C">
        <w:trPr>
          <w:trHeight w:hRule="exact" w:val="2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1D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</w:tr>
      <w:tr w:rsidR="00977E1F" w:rsidRPr="00D02F62" w:rsidTr="006D653C">
        <w:trPr>
          <w:trHeight w:hRule="exact" w:val="2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1D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5A1FF4" w:rsidP="006D653C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D02F62">
              <w:rPr>
                <w:rStyle w:val="105pt0pt"/>
                <w:b w:val="0"/>
                <w:sz w:val="24"/>
                <w:szCs w:val="24"/>
              </w:rPr>
              <w:t>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</w:tr>
      <w:tr w:rsidR="00977E1F" w:rsidRPr="00D02F62" w:rsidTr="006D653C">
        <w:trPr>
          <w:trHeight w:hRule="exact"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1D1568">
            <w:pPr>
              <w:pStyle w:val="50"/>
              <w:shd w:val="clear" w:color="auto" w:fill="auto"/>
              <w:spacing w:before="0" w:line="240" w:lineRule="auto"/>
              <w:ind w:left="140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D02F62">
              <w:rPr>
                <w:rStyle w:val="105pt0pt0"/>
                <w:sz w:val="24"/>
                <w:szCs w:val="24"/>
              </w:rPr>
              <w:t>Функциональные</w:t>
            </w:r>
            <w:proofErr w:type="gramEnd"/>
            <w:r w:rsidRPr="00D02F62">
              <w:rPr>
                <w:rStyle w:val="105pt0pt0"/>
                <w:sz w:val="24"/>
                <w:szCs w:val="24"/>
              </w:rPr>
              <w:t xml:space="preserve"> КПД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</w:tr>
      <w:tr w:rsidR="00977E1F" w:rsidRPr="00D02F62" w:rsidTr="006D653C">
        <w:trPr>
          <w:trHeight w:hRule="exact"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1D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</w:tr>
      <w:tr w:rsidR="00977E1F" w:rsidRPr="00D02F62" w:rsidTr="006D653C">
        <w:trPr>
          <w:trHeight w:hRule="exact"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</w:tr>
      <w:tr w:rsidR="00977E1F" w:rsidRPr="00D02F62" w:rsidTr="006D653C">
        <w:trPr>
          <w:trHeight w:hRule="exact" w:val="2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E1F" w:rsidRPr="00D02F62" w:rsidRDefault="005A1FF4" w:rsidP="006D653C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</w:tr>
    </w:tbl>
    <w:p w:rsidR="00977E1F" w:rsidRPr="00D02F62" w:rsidRDefault="00F067AB" w:rsidP="00F067AB">
      <w:pPr>
        <w:ind w:firstLine="700"/>
        <w:jc w:val="both"/>
        <w:rPr>
          <w:sz w:val="24"/>
          <w:szCs w:val="24"/>
        </w:rPr>
      </w:pPr>
      <w:r w:rsidRPr="00D02F62">
        <w:rPr>
          <w:rStyle w:val="40pt"/>
          <w:sz w:val="24"/>
          <w:szCs w:val="24"/>
        </w:rPr>
        <w:t>*</w:t>
      </w:r>
      <w:r w:rsidR="00977E1F" w:rsidRPr="00D02F62">
        <w:rPr>
          <w:rStyle w:val="40pt"/>
          <w:sz w:val="24"/>
          <w:szCs w:val="24"/>
        </w:rPr>
        <w:t xml:space="preserve">результативность по КПД - </w:t>
      </w:r>
      <w:r w:rsidR="00977E1F" w:rsidRPr="00D02F62">
        <w:rPr>
          <w:sz w:val="24"/>
          <w:szCs w:val="24"/>
        </w:rPr>
        <w:t>величина, определяющая степень достижения целевых планок по КПД;</w:t>
      </w:r>
    </w:p>
    <w:p w:rsidR="00977E1F" w:rsidRPr="00D02F62" w:rsidRDefault="00977E1F" w:rsidP="006D653C">
      <w:pPr>
        <w:pStyle w:val="60"/>
        <w:shd w:val="clear" w:color="auto" w:fill="auto"/>
        <w:spacing w:before="0" w:after="0" w:line="240" w:lineRule="auto"/>
        <w:ind w:left="60" w:right="20" w:firstLine="640"/>
        <w:jc w:val="both"/>
        <w:rPr>
          <w:sz w:val="24"/>
          <w:szCs w:val="24"/>
        </w:rPr>
      </w:pPr>
      <w:r w:rsidRPr="00D02F62">
        <w:rPr>
          <w:rStyle w:val="60pt"/>
          <w:sz w:val="24"/>
          <w:szCs w:val="24"/>
        </w:rPr>
        <w:t xml:space="preserve">итоговая результативность - </w:t>
      </w:r>
      <w:r w:rsidRPr="00D02F62">
        <w:rPr>
          <w:sz w:val="24"/>
          <w:szCs w:val="24"/>
        </w:rPr>
        <w:t>средневзвешенная результативность по всем мотивационным КПД с учетом их веса.</w:t>
      </w:r>
    </w:p>
    <w:p w:rsidR="00977E1F" w:rsidRPr="00D02F62" w:rsidRDefault="00977E1F" w:rsidP="006D653C">
      <w:pPr>
        <w:rPr>
          <w:sz w:val="24"/>
          <w:szCs w:val="24"/>
        </w:rPr>
      </w:pPr>
    </w:p>
    <w:p w:rsidR="00977E1F" w:rsidRPr="00D02F62" w:rsidRDefault="00977E1F" w:rsidP="006D653C">
      <w:pPr>
        <w:pStyle w:val="36"/>
        <w:shd w:val="clear" w:color="auto" w:fill="auto"/>
        <w:spacing w:line="240" w:lineRule="auto"/>
        <w:rPr>
          <w:sz w:val="24"/>
          <w:szCs w:val="24"/>
        </w:rPr>
      </w:pPr>
      <w:r w:rsidRPr="00D02F62">
        <w:rPr>
          <w:sz w:val="24"/>
          <w:szCs w:val="24"/>
        </w:rPr>
        <w:t>Согласовано: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3883"/>
        <w:gridCol w:w="2678"/>
        <w:gridCol w:w="2988"/>
      </w:tblGrid>
      <w:tr w:rsidR="00977E1F" w:rsidRPr="00D02F62" w:rsidTr="006D653C">
        <w:trPr>
          <w:trHeight w:hRule="exact" w:val="5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widowControl w:val="0"/>
              <w:spacing w:after="60"/>
              <w:ind w:left="200"/>
              <w:rPr>
                <w:spacing w:val="11"/>
                <w:sz w:val="24"/>
                <w:szCs w:val="24"/>
              </w:rPr>
            </w:pPr>
            <w:r w:rsidRPr="00D02F62">
              <w:rPr>
                <w:b/>
                <w:bCs/>
                <w:color w:val="000000"/>
                <w:spacing w:val="9"/>
                <w:sz w:val="24"/>
                <w:szCs w:val="24"/>
                <w:shd w:val="clear" w:color="auto" w:fill="FFFFFF"/>
              </w:rPr>
              <w:t>№</w:t>
            </w:r>
          </w:p>
          <w:p w:rsidR="00977E1F" w:rsidRPr="00D02F62" w:rsidRDefault="00977E1F" w:rsidP="006D653C">
            <w:pPr>
              <w:widowControl w:val="0"/>
              <w:spacing w:before="60"/>
              <w:ind w:left="200"/>
              <w:rPr>
                <w:spacing w:val="11"/>
                <w:sz w:val="24"/>
                <w:szCs w:val="24"/>
              </w:rPr>
            </w:pPr>
            <w:proofErr w:type="gramStart"/>
            <w:r w:rsidRPr="00D02F62">
              <w:rPr>
                <w:b/>
                <w:bCs/>
                <w:color w:val="000000"/>
                <w:spacing w:val="9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02F62">
              <w:rPr>
                <w:b/>
                <w:bCs/>
                <w:color w:val="000000"/>
                <w:spacing w:val="9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widowControl w:val="0"/>
              <w:jc w:val="center"/>
              <w:rPr>
                <w:spacing w:val="11"/>
                <w:sz w:val="24"/>
                <w:szCs w:val="24"/>
              </w:rPr>
            </w:pPr>
            <w:r w:rsidRPr="00D02F62">
              <w:rPr>
                <w:b/>
                <w:bCs/>
                <w:color w:val="000000"/>
                <w:spacing w:val="9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widowControl w:val="0"/>
              <w:ind w:left="120"/>
              <w:rPr>
                <w:spacing w:val="11"/>
                <w:sz w:val="24"/>
                <w:szCs w:val="24"/>
              </w:rPr>
            </w:pPr>
            <w:r w:rsidRPr="00D02F62">
              <w:rPr>
                <w:b/>
                <w:bCs/>
                <w:color w:val="000000"/>
                <w:spacing w:val="9"/>
                <w:sz w:val="24"/>
                <w:szCs w:val="24"/>
                <w:shd w:val="clear" w:color="auto" w:fill="FFFFFF"/>
              </w:rPr>
              <w:t>Фамилия, инициалы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widowControl w:val="0"/>
              <w:jc w:val="center"/>
              <w:rPr>
                <w:spacing w:val="11"/>
                <w:sz w:val="24"/>
                <w:szCs w:val="24"/>
              </w:rPr>
            </w:pPr>
            <w:r w:rsidRPr="00D02F62">
              <w:rPr>
                <w:b/>
                <w:bCs/>
                <w:color w:val="000000"/>
                <w:spacing w:val="9"/>
                <w:sz w:val="24"/>
                <w:szCs w:val="24"/>
                <w:shd w:val="clear" w:color="auto" w:fill="FFFFFF"/>
              </w:rPr>
              <w:t>Подпись, дата</w:t>
            </w:r>
          </w:p>
        </w:tc>
      </w:tr>
      <w:tr w:rsidR="00977E1F" w:rsidRPr="00D02F62" w:rsidTr="006D653C">
        <w:trPr>
          <w:trHeight w:hRule="exact" w:val="3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</w:tbl>
    <w:p w:rsidR="006D653C" w:rsidRPr="00D02F62" w:rsidRDefault="006D653C" w:rsidP="006D653C">
      <w:pPr>
        <w:rPr>
          <w:sz w:val="24"/>
          <w:szCs w:val="24"/>
        </w:rPr>
      </w:pPr>
    </w:p>
    <w:p w:rsidR="00977E1F" w:rsidRPr="00D02F62" w:rsidRDefault="00977E1F" w:rsidP="006D653C">
      <w:pPr>
        <w:rPr>
          <w:sz w:val="24"/>
          <w:szCs w:val="24"/>
        </w:rPr>
      </w:pPr>
      <w:r w:rsidRPr="00D02F62">
        <w:rPr>
          <w:sz w:val="24"/>
          <w:szCs w:val="24"/>
        </w:rPr>
        <w:t>Дата зап</w:t>
      </w:r>
      <w:r w:rsidR="006D653C" w:rsidRPr="00D02F62">
        <w:rPr>
          <w:sz w:val="24"/>
          <w:szCs w:val="24"/>
        </w:rPr>
        <w:t>олнения «____</w:t>
      </w:r>
      <w:r w:rsidRPr="00D02F62">
        <w:rPr>
          <w:sz w:val="24"/>
          <w:szCs w:val="24"/>
        </w:rPr>
        <w:t>»</w:t>
      </w:r>
      <w:r w:rsidR="006D653C" w:rsidRPr="00D02F62">
        <w:rPr>
          <w:sz w:val="24"/>
          <w:szCs w:val="24"/>
        </w:rPr>
        <w:t>__________</w:t>
      </w:r>
      <w:r w:rsidRPr="00D02F62">
        <w:rPr>
          <w:sz w:val="24"/>
          <w:szCs w:val="24"/>
        </w:rPr>
        <w:t>20</w:t>
      </w:r>
      <w:r w:rsidR="006D653C" w:rsidRPr="00D02F62">
        <w:rPr>
          <w:sz w:val="24"/>
          <w:szCs w:val="24"/>
        </w:rPr>
        <w:t>___</w:t>
      </w:r>
      <w:r w:rsidRPr="00D02F62">
        <w:rPr>
          <w:sz w:val="24"/>
          <w:szCs w:val="24"/>
        </w:rPr>
        <w:t xml:space="preserve"> г</w:t>
      </w:r>
    </w:p>
    <w:p w:rsidR="006D653C" w:rsidRPr="00D02F62" w:rsidRDefault="006D653C" w:rsidP="006D653C">
      <w:pPr>
        <w:pStyle w:val="50"/>
        <w:shd w:val="clear" w:color="auto" w:fill="auto"/>
        <w:spacing w:before="0" w:line="240" w:lineRule="auto"/>
        <w:ind w:left="7080"/>
        <w:rPr>
          <w:sz w:val="24"/>
          <w:szCs w:val="24"/>
        </w:rPr>
      </w:pPr>
    </w:p>
    <w:p w:rsidR="006D653C" w:rsidRPr="00D02F62" w:rsidRDefault="006D653C" w:rsidP="006D653C">
      <w:pPr>
        <w:pStyle w:val="50"/>
        <w:shd w:val="clear" w:color="auto" w:fill="auto"/>
        <w:spacing w:before="0" w:line="240" w:lineRule="auto"/>
        <w:ind w:left="7080"/>
        <w:rPr>
          <w:sz w:val="24"/>
          <w:szCs w:val="24"/>
        </w:rPr>
      </w:pPr>
    </w:p>
    <w:p w:rsidR="006D653C" w:rsidRPr="00D02F62" w:rsidRDefault="006D653C" w:rsidP="006D653C">
      <w:pPr>
        <w:pStyle w:val="50"/>
        <w:shd w:val="clear" w:color="auto" w:fill="auto"/>
        <w:spacing w:before="0" w:line="240" w:lineRule="auto"/>
        <w:ind w:left="7080"/>
        <w:rPr>
          <w:sz w:val="24"/>
          <w:szCs w:val="24"/>
        </w:rPr>
      </w:pPr>
    </w:p>
    <w:p w:rsidR="006D653C" w:rsidRPr="00D02F62" w:rsidRDefault="006D653C" w:rsidP="006D653C">
      <w:pPr>
        <w:pStyle w:val="50"/>
        <w:shd w:val="clear" w:color="auto" w:fill="auto"/>
        <w:spacing w:before="0" w:line="240" w:lineRule="auto"/>
        <w:ind w:left="7080"/>
        <w:rPr>
          <w:sz w:val="24"/>
          <w:szCs w:val="24"/>
        </w:rPr>
      </w:pPr>
    </w:p>
    <w:p w:rsidR="006D653C" w:rsidRPr="00D02F62" w:rsidRDefault="006D653C" w:rsidP="006D653C">
      <w:pPr>
        <w:pStyle w:val="50"/>
        <w:shd w:val="clear" w:color="auto" w:fill="auto"/>
        <w:spacing w:before="0" w:line="240" w:lineRule="auto"/>
        <w:ind w:left="7080"/>
        <w:rPr>
          <w:sz w:val="24"/>
          <w:szCs w:val="24"/>
        </w:rPr>
      </w:pPr>
    </w:p>
    <w:p w:rsidR="006D653C" w:rsidRPr="00D02F62" w:rsidRDefault="006D653C" w:rsidP="006D653C">
      <w:pPr>
        <w:pStyle w:val="50"/>
        <w:shd w:val="clear" w:color="auto" w:fill="auto"/>
        <w:spacing w:before="0" w:line="240" w:lineRule="auto"/>
        <w:ind w:left="7080"/>
        <w:rPr>
          <w:sz w:val="24"/>
          <w:szCs w:val="24"/>
        </w:rPr>
      </w:pPr>
    </w:p>
    <w:p w:rsidR="006D653C" w:rsidRPr="00D02F62" w:rsidRDefault="006D653C" w:rsidP="006D653C">
      <w:pPr>
        <w:pStyle w:val="50"/>
        <w:shd w:val="clear" w:color="auto" w:fill="auto"/>
        <w:spacing w:before="0" w:line="240" w:lineRule="auto"/>
        <w:ind w:left="7080"/>
        <w:rPr>
          <w:sz w:val="24"/>
          <w:szCs w:val="24"/>
        </w:rPr>
      </w:pPr>
    </w:p>
    <w:p w:rsidR="00BE15CE" w:rsidRPr="00D02F62" w:rsidRDefault="00BE15CE" w:rsidP="006D653C">
      <w:pPr>
        <w:pStyle w:val="50"/>
        <w:shd w:val="clear" w:color="auto" w:fill="auto"/>
        <w:spacing w:before="0" w:line="240" w:lineRule="auto"/>
        <w:ind w:left="7080"/>
        <w:rPr>
          <w:sz w:val="24"/>
          <w:szCs w:val="24"/>
          <w:lang w:val="kk-KZ"/>
        </w:rPr>
      </w:pPr>
    </w:p>
    <w:p w:rsidR="00B3763A" w:rsidRDefault="00B3763A" w:rsidP="006D653C">
      <w:pPr>
        <w:pStyle w:val="50"/>
        <w:shd w:val="clear" w:color="auto" w:fill="auto"/>
        <w:spacing w:before="0" w:line="240" w:lineRule="auto"/>
        <w:ind w:left="7080"/>
        <w:rPr>
          <w:sz w:val="24"/>
          <w:szCs w:val="24"/>
          <w:lang w:val="kk-KZ"/>
        </w:rPr>
      </w:pPr>
    </w:p>
    <w:p w:rsidR="001D1568" w:rsidRPr="00D02F62" w:rsidRDefault="001D1568" w:rsidP="006D653C">
      <w:pPr>
        <w:pStyle w:val="50"/>
        <w:shd w:val="clear" w:color="auto" w:fill="auto"/>
        <w:spacing w:before="0" w:line="240" w:lineRule="auto"/>
        <w:ind w:left="7080"/>
        <w:rPr>
          <w:sz w:val="24"/>
          <w:szCs w:val="24"/>
          <w:lang w:val="kk-KZ"/>
        </w:rPr>
      </w:pPr>
    </w:p>
    <w:p w:rsidR="00B3763A" w:rsidRPr="00D02F62" w:rsidRDefault="00B3763A" w:rsidP="006D653C">
      <w:pPr>
        <w:pStyle w:val="50"/>
        <w:shd w:val="clear" w:color="auto" w:fill="auto"/>
        <w:spacing w:before="0" w:line="240" w:lineRule="auto"/>
        <w:ind w:left="7080"/>
        <w:rPr>
          <w:sz w:val="24"/>
          <w:szCs w:val="24"/>
          <w:lang w:val="kk-KZ"/>
        </w:rPr>
      </w:pPr>
    </w:p>
    <w:p w:rsidR="00B3763A" w:rsidRPr="00D02F62" w:rsidRDefault="00B3763A" w:rsidP="006D653C">
      <w:pPr>
        <w:pStyle w:val="50"/>
        <w:shd w:val="clear" w:color="auto" w:fill="auto"/>
        <w:spacing w:before="0" w:line="240" w:lineRule="auto"/>
        <w:ind w:left="7080"/>
        <w:rPr>
          <w:sz w:val="24"/>
          <w:szCs w:val="24"/>
          <w:lang w:val="kk-KZ"/>
        </w:rPr>
      </w:pPr>
    </w:p>
    <w:p w:rsidR="006A755D" w:rsidRPr="00D02F62" w:rsidRDefault="006A755D" w:rsidP="006D653C">
      <w:pPr>
        <w:pStyle w:val="50"/>
        <w:shd w:val="clear" w:color="auto" w:fill="auto"/>
        <w:spacing w:before="0" w:line="240" w:lineRule="auto"/>
        <w:ind w:left="7080"/>
        <w:rPr>
          <w:sz w:val="24"/>
          <w:szCs w:val="24"/>
          <w:lang w:val="kk-KZ"/>
        </w:rPr>
      </w:pPr>
    </w:p>
    <w:p w:rsidR="006A755D" w:rsidRPr="00D02F62" w:rsidRDefault="006A755D" w:rsidP="006D653C">
      <w:pPr>
        <w:pStyle w:val="50"/>
        <w:shd w:val="clear" w:color="auto" w:fill="auto"/>
        <w:spacing w:before="0" w:line="240" w:lineRule="auto"/>
        <w:ind w:left="7080"/>
        <w:rPr>
          <w:sz w:val="24"/>
          <w:szCs w:val="24"/>
          <w:lang w:val="kk-KZ"/>
        </w:rPr>
      </w:pPr>
    </w:p>
    <w:p w:rsidR="00632F56" w:rsidRPr="00D02F62" w:rsidRDefault="00632F56" w:rsidP="00881694">
      <w:pPr>
        <w:pStyle w:val="50"/>
        <w:shd w:val="clear" w:color="auto" w:fill="auto"/>
        <w:spacing w:before="0" w:line="240" w:lineRule="auto"/>
        <w:rPr>
          <w:sz w:val="24"/>
          <w:szCs w:val="24"/>
          <w:lang w:val="kk-KZ"/>
        </w:rPr>
      </w:pPr>
    </w:p>
    <w:p w:rsidR="006A755D" w:rsidRPr="00D02F62" w:rsidRDefault="006A755D" w:rsidP="006D653C">
      <w:pPr>
        <w:pStyle w:val="50"/>
        <w:shd w:val="clear" w:color="auto" w:fill="auto"/>
        <w:spacing w:before="0" w:line="240" w:lineRule="auto"/>
        <w:ind w:left="7080"/>
        <w:rPr>
          <w:sz w:val="24"/>
          <w:szCs w:val="24"/>
          <w:lang w:val="kk-KZ"/>
        </w:rPr>
      </w:pPr>
    </w:p>
    <w:p w:rsidR="00977E1F" w:rsidRPr="00D02F62" w:rsidRDefault="00977E1F" w:rsidP="00632F56">
      <w:pPr>
        <w:pStyle w:val="50"/>
        <w:shd w:val="clear" w:color="auto" w:fill="auto"/>
        <w:spacing w:before="0" w:line="240" w:lineRule="auto"/>
        <w:ind w:left="7080"/>
        <w:jc w:val="right"/>
        <w:rPr>
          <w:sz w:val="24"/>
          <w:szCs w:val="24"/>
        </w:rPr>
      </w:pPr>
      <w:r w:rsidRPr="00D02F62">
        <w:rPr>
          <w:sz w:val="24"/>
          <w:szCs w:val="24"/>
        </w:rPr>
        <w:t xml:space="preserve">ФЗ 03 </w:t>
      </w:r>
      <w:r w:rsidR="001B6751" w:rsidRPr="00D02F62">
        <w:rPr>
          <w:sz w:val="24"/>
          <w:szCs w:val="24"/>
        </w:rPr>
        <w:t>ПР-ИСМ-015-201</w:t>
      </w:r>
      <w:r w:rsidR="005A1297" w:rsidRPr="00D02F62">
        <w:rPr>
          <w:sz w:val="24"/>
          <w:szCs w:val="24"/>
        </w:rPr>
        <w:t>7</w:t>
      </w:r>
    </w:p>
    <w:p w:rsidR="00632F56" w:rsidRPr="00D02F62" w:rsidRDefault="00632F56" w:rsidP="00632F56">
      <w:pPr>
        <w:pStyle w:val="50"/>
        <w:shd w:val="clear" w:color="auto" w:fill="auto"/>
        <w:spacing w:before="0" w:line="240" w:lineRule="auto"/>
        <w:ind w:left="7080"/>
        <w:jc w:val="right"/>
        <w:rPr>
          <w:sz w:val="24"/>
          <w:szCs w:val="24"/>
        </w:rPr>
      </w:pPr>
    </w:p>
    <w:p w:rsidR="00977E1F" w:rsidRPr="00D02F62" w:rsidRDefault="00977E1F" w:rsidP="006D653C">
      <w:pPr>
        <w:pStyle w:val="52"/>
        <w:shd w:val="clear" w:color="auto" w:fill="auto"/>
        <w:spacing w:before="0" w:after="553" w:line="240" w:lineRule="auto"/>
        <w:ind w:right="140"/>
        <w:jc w:val="center"/>
        <w:rPr>
          <w:sz w:val="24"/>
          <w:szCs w:val="24"/>
        </w:rPr>
      </w:pPr>
      <w:r w:rsidRPr="00D02F62">
        <w:rPr>
          <w:sz w:val="24"/>
          <w:szCs w:val="24"/>
        </w:rPr>
        <w:t>Обязательство участника ПДВ</w:t>
      </w:r>
    </w:p>
    <w:p w:rsidR="00977E1F" w:rsidRPr="00D02F62" w:rsidRDefault="006D653C" w:rsidP="006D653C">
      <w:pPr>
        <w:pStyle w:val="60"/>
        <w:shd w:val="clear" w:color="auto" w:fill="auto"/>
        <w:tabs>
          <w:tab w:val="right" w:pos="8556"/>
          <w:tab w:val="right" w:pos="9857"/>
          <w:tab w:val="right" w:pos="10250"/>
        </w:tabs>
        <w:spacing w:before="0" w:after="0" w:line="240" w:lineRule="auto"/>
        <w:jc w:val="both"/>
        <w:rPr>
          <w:sz w:val="24"/>
          <w:szCs w:val="24"/>
        </w:rPr>
      </w:pPr>
      <w:r w:rsidRPr="00D02F62">
        <w:rPr>
          <w:sz w:val="24"/>
          <w:szCs w:val="24"/>
        </w:rPr>
        <w:tab/>
        <w:t>«____</w:t>
      </w:r>
      <w:r w:rsidR="00977E1F" w:rsidRPr="00D02F62">
        <w:rPr>
          <w:sz w:val="24"/>
          <w:szCs w:val="24"/>
        </w:rPr>
        <w:t>»</w:t>
      </w:r>
      <w:r w:rsidRPr="00D02F62">
        <w:rPr>
          <w:sz w:val="24"/>
          <w:szCs w:val="24"/>
        </w:rPr>
        <w:t>_________</w:t>
      </w:r>
      <w:r w:rsidR="00977E1F" w:rsidRPr="00D02F62">
        <w:rPr>
          <w:sz w:val="24"/>
          <w:szCs w:val="24"/>
        </w:rPr>
        <w:t>20</w:t>
      </w:r>
      <w:r w:rsidRPr="00D02F62">
        <w:rPr>
          <w:sz w:val="24"/>
          <w:szCs w:val="24"/>
        </w:rPr>
        <w:t>____</w:t>
      </w:r>
      <w:r w:rsidR="00977E1F" w:rsidRPr="00D02F62">
        <w:rPr>
          <w:sz w:val="24"/>
          <w:szCs w:val="24"/>
        </w:rPr>
        <w:t xml:space="preserve"> г.</w:t>
      </w:r>
    </w:p>
    <w:p w:rsidR="00977E1F" w:rsidRPr="00D02F62" w:rsidRDefault="00977E1F" w:rsidP="006D653C">
      <w:pPr>
        <w:pStyle w:val="60"/>
        <w:shd w:val="clear" w:color="auto" w:fill="auto"/>
        <w:tabs>
          <w:tab w:val="right" w:pos="8556"/>
          <w:tab w:val="right" w:pos="9857"/>
          <w:tab w:val="right" w:pos="10250"/>
        </w:tabs>
        <w:spacing w:before="0" w:after="0" w:line="240" w:lineRule="auto"/>
        <w:jc w:val="both"/>
        <w:rPr>
          <w:sz w:val="24"/>
          <w:szCs w:val="24"/>
        </w:rPr>
      </w:pPr>
    </w:p>
    <w:p w:rsidR="00977E1F" w:rsidRPr="00D02F62" w:rsidRDefault="00977E1F" w:rsidP="006D653C">
      <w:pPr>
        <w:pStyle w:val="60"/>
        <w:shd w:val="clear" w:color="auto" w:fill="auto"/>
        <w:tabs>
          <w:tab w:val="left" w:leader="underscore" w:pos="4482"/>
        </w:tabs>
        <w:spacing w:before="0" w:after="0" w:line="240" w:lineRule="auto"/>
        <w:ind w:left="820"/>
        <w:jc w:val="both"/>
        <w:rPr>
          <w:sz w:val="24"/>
          <w:szCs w:val="24"/>
        </w:rPr>
      </w:pPr>
      <w:r w:rsidRPr="00D02F62">
        <w:rPr>
          <w:rStyle w:val="6SegoeUI95pt0pt"/>
          <w:rFonts w:ascii="Times New Roman" w:hAnsi="Times New Roman" w:cs="Times New Roman"/>
          <w:b w:val="0"/>
          <w:i w:val="0"/>
          <w:sz w:val="24"/>
          <w:szCs w:val="24"/>
        </w:rPr>
        <w:t>Я</w:t>
      </w:r>
      <w:r w:rsidR="00FA09D9" w:rsidRPr="00D02F62">
        <w:rPr>
          <w:rStyle w:val="6SegoeUI95pt0pt"/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Pr="00D02F62">
        <w:rPr>
          <w:sz w:val="24"/>
          <w:szCs w:val="24"/>
        </w:rPr>
        <w:tab/>
        <w:t>(ФИО)</w:t>
      </w:r>
      <w:r w:rsidR="00FA09D9" w:rsidRPr="00D02F62">
        <w:rPr>
          <w:sz w:val="24"/>
          <w:szCs w:val="24"/>
        </w:rPr>
        <w:t>,</w:t>
      </w:r>
      <w:r w:rsidRPr="00D02F62">
        <w:rPr>
          <w:sz w:val="24"/>
          <w:szCs w:val="24"/>
        </w:rPr>
        <w:t xml:space="preserve"> в случае:</w:t>
      </w:r>
    </w:p>
    <w:p w:rsidR="00977E1F" w:rsidRPr="00D02F62" w:rsidRDefault="00977E1F" w:rsidP="006D653C">
      <w:pPr>
        <w:pStyle w:val="60"/>
        <w:numPr>
          <w:ilvl w:val="0"/>
          <w:numId w:val="32"/>
        </w:numPr>
        <w:shd w:val="clear" w:color="auto" w:fill="auto"/>
        <w:tabs>
          <w:tab w:val="left" w:pos="789"/>
        </w:tabs>
        <w:spacing w:before="0" w:after="0" w:line="240" w:lineRule="auto"/>
        <w:ind w:left="100" w:right="20" w:firstLine="440"/>
        <w:jc w:val="both"/>
        <w:rPr>
          <w:sz w:val="24"/>
          <w:szCs w:val="24"/>
        </w:rPr>
      </w:pPr>
      <w:r w:rsidRPr="00D02F62">
        <w:rPr>
          <w:sz w:val="24"/>
          <w:szCs w:val="24"/>
        </w:rPr>
        <w:t xml:space="preserve">расторжения трудового договора и/или изменения данных для перечисления отсроченной части выплат по вознаграждению обязуюсь извещать ответственное подразделение </w:t>
      </w:r>
      <w:r w:rsidR="00FA09D9" w:rsidRPr="00D02F62">
        <w:rPr>
          <w:sz w:val="24"/>
          <w:szCs w:val="24"/>
        </w:rPr>
        <w:t>Общества</w:t>
      </w:r>
      <w:r w:rsidRPr="00D02F62">
        <w:rPr>
          <w:sz w:val="24"/>
          <w:szCs w:val="24"/>
        </w:rPr>
        <w:t xml:space="preserve"> об этих изменениях;</w:t>
      </w:r>
    </w:p>
    <w:p w:rsidR="00977E1F" w:rsidRPr="00D02F62" w:rsidRDefault="00977E1F" w:rsidP="006D653C">
      <w:pPr>
        <w:pStyle w:val="60"/>
        <w:numPr>
          <w:ilvl w:val="0"/>
          <w:numId w:val="32"/>
        </w:numPr>
        <w:shd w:val="clear" w:color="auto" w:fill="auto"/>
        <w:tabs>
          <w:tab w:val="left" w:pos="789"/>
        </w:tabs>
        <w:spacing w:before="0" w:after="0" w:line="240" w:lineRule="auto"/>
        <w:ind w:left="100" w:right="20" w:firstLine="440"/>
        <w:jc w:val="both"/>
        <w:rPr>
          <w:sz w:val="24"/>
          <w:szCs w:val="24"/>
        </w:rPr>
      </w:pPr>
      <w:r w:rsidRPr="00D02F62">
        <w:rPr>
          <w:sz w:val="24"/>
          <w:szCs w:val="24"/>
        </w:rPr>
        <w:t xml:space="preserve">обнаружения в период выплаты вознаграждения виновных действий с моей стороны, согласен на удержание выплаченной части вознаграждения или на возврат суммы путем перечисления на расчетный счет </w:t>
      </w:r>
      <w:r w:rsidR="00164A8B" w:rsidRPr="00D02F62">
        <w:rPr>
          <w:sz w:val="24"/>
          <w:szCs w:val="24"/>
        </w:rPr>
        <w:t>Общества</w:t>
      </w:r>
      <w:r w:rsidRPr="00D02F62">
        <w:rPr>
          <w:sz w:val="24"/>
          <w:szCs w:val="24"/>
        </w:rPr>
        <w:t xml:space="preserve"> на основании принятого решения </w:t>
      </w:r>
      <w:r w:rsidR="0050155F" w:rsidRPr="00D02F62">
        <w:rPr>
          <w:sz w:val="24"/>
          <w:szCs w:val="24"/>
        </w:rPr>
        <w:t>ОСА</w:t>
      </w:r>
      <w:r w:rsidRPr="00D02F62">
        <w:rPr>
          <w:sz w:val="24"/>
          <w:szCs w:val="24"/>
        </w:rPr>
        <w:t xml:space="preserve"> </w:t>
      </w:r>
      <w:r w:rsidR="00164A8B" w:rsidRPr="00D02F62">
        <w:rPr>
          <w:sz w:val="24"/>
          <w:szCs w:val="24"/>
        </w:rPr>
        <w:t>Общества</w:t>
      </w:r>
      <w:r w:rsidRPr="00D02F62">
        <w:rPr>
          <w:sz w:val="24"/>
          <w:szCs w:val="24"/>
        </w:rPr>
        <w:t>.</w:t>
      </w:r>
    </w:p>
    <w:p w:rsidR="00977E1F" w:rsidRPr="00D02F62" w:rsidRDefault="00977E1F" w:rsidP="006D653C">
      <w:pPr>
        <w:pStyle w:val="60"/>
        <w:shd w:val="clear" w:color="auto" w:fill="auto"/>
        <w:tabs>
          <w:tab w:val="right" w:pos="8556"/>
          <w:tab w:val="right" w:pos="9857"/>
          <w:tab w:val="right" w:pos="10250"/>
        </w:tabs>
        <w:spacing w:before="0" w:after="0" w:line="240" w:lineRule="auto"/>
        <w:jc w:val="both"/>
        <w:rPr>
          <w:sz w:val="24"/>
          <w:szCs w:val="24"/>
        </w:rPr>
      </w:pPr>
    </w:p>
    <w:p w:rsidR="00977E1F" w:rsidRPr="00D02F62" w:rsidRDefault="00977E1F" w:rsidP="006D653C">
      <w:pPr>
        <w:pStyle w:val="60"/>
        <w:shd w:val="clear" w:color="auto" w:fill="auto"/>
        <w:tabs>
          <w:tab w:val="right" w:pos="8556"/>
          <w:tab w:val="right" w:pos="9857"/>
          <w:tab w:val="right" w:pos="10250"/>
        </w:tabs>
        <w:spacing w:before="0" w:after="0" w:line="240" w:lineRule="auto"/>
        <w:jc w:val="both"/>
        <w:rPr>
          <w:sz w:val="24"/>
          <w:szCs w:val="24"/>
        </w:rPr>
      </w:pPr>
    </w:p>
    <w:p w:rsidR="00977E1F" w:rsidRPr="00D02F62" w:rsidRDefault="00977E1F" w:rsidP="006D653C">
      <w:pPr>
        <w:pStyle w:val="60"/>
        <w:shd w:val="clear" w:color="auto" w:fill="auto"/>
        <w:tabs>
          <w:tab w:val="right" w:pos="8556"/>
          <w:tab w:val="right" w:pos="9857"/>
          <w:tab w:val="right" w:pos="10250"/>
        </w:tabs>
        <w:spacing w:before="0" w:after="0" w:line="240" w:lineRule="auto"/>
        <w:jc w:val="both"/>
        <w:rPr>
          <w:sz w:val="24"/>
          <w:szCs w:val="24"/>
        </w:rPr>
      </w:pPr>
    </w:p>
    <w:p w:rsidR="00977E1F" w:rsidRPr="00D02F62" w:rsidRDefault="00977E1F" w:rsidP="006D653C">
      <w:pPr>
        <w:pStyle w:val="52"/>
        <w:shd w:val="clear" w:color="auto" w:fill="auto"/>
        <w:spacing w:before="0" w:after="0" w:line="240" w:lineRule="auto"/>
        <w:ind w:left="820"/>
        <w:jc w:val="both"/>
        <w:rPr>
          <w:sz w:val="24"/>
          <w:szCs w:val="24"/>
        </w:rPr>
      </w:pPr>
      <w:r w:rsidRPr="00D02F62">
        <w:rPr>
          <w:sz w:val="24"/>
          <w:szCs w:val="24"/>
        </w:rPr>
        <w:t>Подпись</w:t>
      </w:r>
    </w:p>
    <w:p w:rsidR="00977E1F" w:rsidRPr="00D02F62" w:rsidRDefault="00977E1F" w:rsidP="006D653C">
      <w:pPr>
        <w:pStyle w:val="60"/>
        <w:shd w:val="clear" w:color="auto" w:fill="auto"/>
        <w:tabs>
          <w:tab w:val="right" w:pos="8556"/>
          <w:tab w:val="right" w:pos="9857"/>
          <w:tab w:val="right" w:pos="10250"/>
        </w:tabs>
        <w:spacing w:before="0" w:after="0" w:line="240" w:lineRule="auto"/>
        <w:jc w:val="both"/>
        <w:rPr>
          <w:sz w:val="24"/>
          <w:szCs w:val="24"/>
        </w:rPr>
      </w:pPr>
    </w:p>
    <w:p w:rsidR="00977E1F" w:rsidRPr="00D02F62" w:rsidRDefault="00977E1F" w:rsidP="006D653C">
      <w:pPr>
        <w:pStyle w:val="60"/>
        <w:shd w:val="clear" w:color="auto" w:fill="auto"/>
        <w:tabs>
          <w:tab w:val="right" w:pos="8556"/>
          <w:tab w:val="right" w:pos="9857"/>
          <w:tab w:val="right" w:pos="10250"/>
        </w:tabs>
        <w:spacing w:before="0" w:after="0" w:line="240" w:lineRule="auto"/>
        <w:jc w:val="both"/>
        <w:rPr>
          <w:sz w:val="24"/>
          <w:szCs w:val="24"/>
        </w:rPr>
      </w:pPr>
    </w:p>
    <w:p w:rsidR="00977E1F" w:rsidRPr="00D02F62" w:rsidRDefault="00977E1F" w:rsidP="006D653C">
      <w:pPr>
        <w:pStyle w:val="60"/>
        <w:shd w:val="clear" w:color="auto" w:fill="auto"/>
        <w:tabs>
          <w:tab w:val="right" w:pos="8556"/>
          <w:tab w:val="right" w:pos="9857"/>
          <w:tab w:val="right" w:pos="10250"/>
        </w:tabs>
        <w:spacing w:before="0" w:after="0" w:line="240" w:lineRule="auto"/>
        <w:jc w:val="both"/>
        <w:rPr>
          <w:sz w:val="24"/>
          <w:szCs w:val="24"/>
        </w:rPr>
      </w:pPr>
    </w:p>
    <w:p w:rsidR="00977E1F" w:rsidRPr="00D02F62" w:rsidRDefault="00977E1F" w:rsidP="006D653C">
      <w:pPr>
        <w:pStyle w:val="60"/>
        <w:shd w:val="clear" w:color="auto" w:fill="auto"/>
        <w:tabs>
          <w:tab w:val="right" w:pos="8556"/>
          <w:tab w:val="right" w:pos="9857"/>
          <w:tab w:val="right" w:pos="10250"/>
        </w:tabs>
        <w:spacing w:before="0" w:after="0" w:line="240" w:lineRule="auto"/>
        <w:jc w:val="both"/>
        <w:rPr>
          <w:sz w:val="24"/>
          <w:szCs w:val="24"/>
        </w:rPr>
      </w:pPr>
    </w:p>
    <w:p w:rsidR="006D653C" w:rsidRPr="00D02F62" w:rsidRDefault="006D653C" w:rsidP="006D653C">
      <w:pPr>
        <w:pStyle w:val="50"/>
        <w:shd w:val="clear" w:color="auto" w:fill="auto"/>
        <w:spacing w:before="0" w:after="104" w:line="240" w:lineRule="auto"/>
        <w:ind w:right="40"/>
        <w:jc w:val="right"/>
        <w:rPr>
          <w:sz w:val="24"/>
          <w:szCs w:val="24"/>
        </w:rPr>
      </w:pPr>
    </w:p>
    <w:p w:rsidR="006D653C" w:rsidRPr="00D02F62" w:rsidRDefault="006D653C" w:rsidP="006D653C">
      <w:pPr>
        <w:pStyle w:val="50"/>
        <w:shd w:val="clear" w:color="auto" w:fill="auto"/>
        <w:spacing w:before="0" w:after="104" w:line="240" w:lineRule="auto"/>
        <w:ind w:right="40"/>
        <w:jc w:val="right"/>
        <w:rPr>
          <w:sz w:val="24"/>
          <w:szCs w:val="24"/>
        </w:rPr>
      </w:pPr>
    </w:p>
    <w:p w:rsidR="006D653C" w:rsidRPr="00D02F62" w:rsidRDefault="006D653C" w:rsidP="006D653C">
      <w:pPr>
        <w:pStyle w:val="50"/>
        <w:shd w:val="clear" w:color="auto" w:fill="auto"/>
        <w:spacing w:before="0" w:after="104" w:line="240" w:lineRule="auto"/>
        <w:ind w:right="40"/>
        <w:jc w:val="right"/>
        <w:rPr>
          <w:sz w:val="24"/>
          <w:szCs w:val="24"/>
        </w:rPr>
      </w:pPr>
    </w:p>
    <w:p w:rsidR="006D653C" w:rsidRPr="00D02F62" w:rsidRDefault="006D653C" w:rsidP="006D653C">
      <w:pPr>
        <w:pStyle w:val="50"/>
        <w:shd w:val="clear" w:color="auto" w:fill="auto"/>
        <w:spacing w:before="0" w:after="104" w:line="240" w:lineRule="auto"/>
        <w:ind w:right="40"/>
        <w:jc w:val="right"/>
        <w:rPr>
          <w:sz w:val="24"/>
          <w:szCs w:val="24"/>
        </w:rPr>
      </w:pPr>
    </w:p>
    <w:p w:rsidR="006D653C" w:rsidRPr="00D02F62" w:rsidRDefault="006D653C" w:rsidP="006D653C">
      <w:pPr>
        <w:pStyle w:val="50"/>
        <w:shd w:val="clear" w:color="auto" w:fill="auto"/>
        <w:spacing w:before="0" w:after="104" w:line="240" w:lineRule="auto"/>
        <w:ind w:right="40"/>
        <w:jc w:val="right"/>
        <w:rPr>
          <w:sz w:val="24"/>
          <w:szCs w:val="24"/>
        </w:rPr>
      </w:pPr>
    </w:p>
    <w:p w:rsidR="006D653C" w:rsidRPr="00D02F62" w:rsidRDefault="006D653C" w:rsidP="006D653C">
      <w:pPr>
        <w:pStyle w:val="50"/>
        <w:shd w:val="clear" w:color="auto" w:fill="auto"/>
        <w:spacing w:before="0" w:after="104" w:line="240" w:lineRule="auto"/>
        <w:ind w:right="40"/>
        <w:jc w:val="right"/>
        <w:rPr>
          <w:sz w:val="24"/>
          <w:szCs w:val="24"/>
        </w:rPr>
      </w:pPr>
    </w:p>
    <w:p w:rsidR="006D653C" w:rsidRPr="00D02F62" w:rsidRDefault="006D653C" w:rsidP="006D653C">
      <w:pPr>
        <w:pStyle w:val="50"/>
        <w:shd w:val="clear" w:color="auto" w:fill="auto"/>
        <w:spacing w:before="0" w:after="104" w:line="240" w:lineRule="auto"/>
        <w:ind w:right="40"/>
        <w:jc w:val="right"/>
        <w:rPr>
          <w:sz w:val="24"/>
          <w:szCs w:val="24"/>
        </w:rPr>
      </w:pPr>
    </w:p>
    <w:p w:rsidR="006D653C" w:rsidRPr="00D02F62" w:rsidRDefault="006D653C" w:rsidP="006D653C">
      <w:pPr>
        <w:pStyle w:val="50"/>
        <w:shd w:val="clear" w:color="auto" w:fill="auto"/>
        <w:spacing w:before="0" w:after="104" w:line="240" w:lineRule="auto"/>
        <w:ind w:right="40"/>
        <w:jc w:val="right"/>
        <w:rPr>
          <w:sz w:val="24"/>
          <w:szCs w:val="24"/>
        </w:rPr>
      </w:pPr>
    </w:p>
    <w:p w:rsidR="006D653C" w:rsidRPr="00D02F62" w:rsidRDefault="006D653C" w:rsidP="006D653C">
      <w:pPr>
        <w:pStyle w:val="50"/>
        <w:shd w:val="clear" w:color="auto" w:fill="auto"/>
        <w:spacing w:before="0" w:after="104" w:line="240" w:lineRule="auto"/>
        <w:ind w:right="40"/>
        <w:jc w:val="right"/>
        <w:rPr>
          <w:sz w:val="24"/>
          <w:szCs w:val="24"/>
        </w:rPr>
      </w:pPr>
    </w:p>
    <w:p w:rsidR="006D653C" w:rsidRPr="00D02F62" w:rsidRDefault="006D653C" w:rsidP="006D653C">
      <w:pPr>
        <w:pStyle w:val="50"/>
        <w:shd w:val="clear" w:color="auto" w:fill="auto"/>
        <w:spacing w:before="0" w:after="104" w:line="240" w:lineRule="auto"/>
        <w:ind w:right="40"/>
        <w:jc w:val="right"/>
        <w:rPr>
          <w:sz w:val="24"/>
          <w:szCs w:val="24"/>
        </w:rPr>
      </w:pPr>
    </w:p>
    <w:p w:rsidR="006D653C" w:rsidRPr="00D02F62" w:rsidRDefault="006D653C" w:rsidP="006D653C">
      <w:pPr>
        <w:pStyle w:val="50"/>
        <w:shd w:val="clear" w:color="auto" w:fill="auto"/>
        <w:spacing w:before="0" w:after="104" w:line="240" w:lineRule="auto"/>
        <w:ind w:right="40"/>
        <w:jc w:val="right"/>
        <w:rPr>
          <w:sz w:val="24"/>
          <w:szCs w:val="24"/>
        </w:rPr>
      </w:pPr>
    </w:p>
    <w:p w:rsidR="005A1FF4" w:rsidRPr="00D02F62" w:rsidRDefault="005A1FF4" w:rsidP="00B05886">
      <w:pPr>
        <w:pStyle w:val="50"/>
        <w:shd w:val="clear" w:color="auto" w:fill="auto"/>
        <w:spacing w:before="0" w:after="104" w:line="240" w:lineRule="auto"/>
        <w:ind w:right="40"/>
        <w:rPr>
          <w:sz w:val="24"/>
          <w:szCs w:val="24"/>
        </w:rPr>
      </w:pPr>
    </w:p>
    <w:p w:rsidR="005A1FF4" w:rsidRPr="00D02F62" w:rsidRDefault="005A1FF4" w:rsidP="00B05886">
      <w:pPr>
        <w:pStyle w:val="50"/>
        <w:shd w:val="clear" w:color="auto" w:fill="auto"/>
        <w:spacing w:before="0" w:after="104" w:line="240" w:lineRule="auto"/>
        <w:ind w:right="40"/>
        <w:rPr>
          <w:sz w:val="24"/>
          <w:szCs w:val="24"/>
        </w:rPr>
      </w:pPr>
    </w:p>
    <w:p w:rsidR="00B05886" w:rsidRPr="00D02F62" w:rsidRDefault="00B05886" w:rsidP="00B05886">
      <w:pPr>
        <w:pStyle w:val="50"/>
        <w:shd w:val="clear" w:color="auto" w:fill="auto"/>
        <w:spacing w:before="0" w:after="104" w:line="240" w:lineRule="auto"/>
        <w:ind w:right="40"/>
        <w:rPr>
          <w:sz w:val="24"/>
          <w:szCs w:val="24"/>
          <w:lang w:val="kk-KZ"/>
        </w:rPr>
      </w:pPr>
    </w:p>
    <w:p w:rsidR="006A755D" w:rsidRPr="00D02F62" w:rsidRDefault="006A755D" w:rsidP="00B05886">
      <w:pPr>
        <w:pStyle w:val="50"/>
        <w:shd w:val="clear" w:color="auto" w:fill="auto"/>
        <w:spacing w:before="0" w:after="104" w:line="240" w:lineRule="auto"/>
        <w:ind w:right="40"/>
        <w:rPr>
          <w:sz w:val="24"/>
          <w:szCs w:val="24"/>
          <w:lang w:val="kk-KZ"/>
        </w:rPr>
      </w:pPr>
    </w:p>
    <w:p w:rsidR="006A755D" w:rsidRPr="00D02F62" w:rsidRDefault="006A755D" w:rsidP="00B05886">
      <w:pPr>
        <w:pStyle w:val="50"/>
        <w:shd w:val="clear" w:color="auto" w:fill="auto"/>
        <w:spacing w:before="0" w:after="104" w:line="240" w:lineRule="auto"/>
        <w:ind w:right="40"/>
        <w:rPr>
          <w:sz w:val="24"/>
          <w:szCs w:val="24"/>
          <w:lang w:val="kk-KZ"/>
        </w:rPr>
      </w:pPr>
    </w:p>
    <w:p w:rsidR="006A755D" w:rsidRPr="00D02F62" w:rsidRDefault="006A755D" w:rsidP="00B05886">
      <w:pPr>
        <w:pStyle w:val="50"/>
        <w:shd w:val="clear" w:color="auto" w:fill="auto"/>
        <w:spacing w:before="0" w:after="104" w:line="240" w:lineRule="auto"/>
        <w:ind w:right="40"/>
        <w:rPr>
          <w:sz w:val="24"/>
          <w:szCs w:val="24"/>
          <w:lang w:val="kk-KZ"/>
        </w:rPr>
      </w:pPr>
    </w:p>
    <w:p w:rsidR="006A755D" w:rsidRPr="00D02F62" w:rsidRDefault="006A755D" w:rsidP="00B05886">
      <w:pPr>
        <w:pStyle w:val="50"/>
        <w:shd w:val="clear" w:color="auto" w:fill="auto"/>
        <w:spacing w:before="0" w:after="104" w:line="240" w:lineRule="auto"/>
        <w:ind w:right="40"/>
        <w:rPr>
          <w:sz w:val="24"/>
          <w:szCs w:val="24"/>
          <w:lang w:val="kk-KZ"/>
        </w:rPr>
      </w:pPr>
    </w:p>
    <w:p w:rsidR="006A755D" w:rsidRPr="00D02F62" w:rsidRDefault="006A755D" w:rsidP="00B05886">
      <w:pPr>
        <w:pStyle w:val="50"/>
        <w:shd w:val="clear" w:color="auto" w:fill="auto"/>
        <w:spacing w:before="0" w:after="104" w:line="240" w:lineRule="auto"/>
        <w:ind w:right="40"/>
        <w:rPr>
          <w:sz w:val="24"/>
          <w:szCs w:val="24"/>
          <w:lang w:val="kk-KZ"/>
        </w:rPr>
      </w:pPr>
    </w:p>
    <w:p w:rsidR="00977E1F" w:rsidRPr="00D02F62" w:rsidRDefault="00977E1F" w:rsidP="006D653C">
      <w:pPr>
        <w:pStyle w:val="50"/>
        <w:shd w:val="clear" w:color="auto" w:fill="auto"/>
        <w:spacing w:before="0" w:after="104" w:line="240" w:lineRule="auto"/>
        <w:ind w:right="40"/>
        <w:jc w:val="right"/>
        <w:rPr>
          <w:sz w:val="24"/>
          <w:szCs w:val="24"/>
        </w:rPr>
      </w:pPr>
      <w:r w:rsidRPr="00D02F62">
        <w:rPr>
          <w:sz w:val="24"/>
          <w:szCs w:val="24"/>
        </w:rPr>
        <w:t>Приложение 1</w:t>
      </w:r>
    </w:p>
    <w:p w:rsidR="00977E1F" w:rsidRPr="00D02F62" w:rsidRDefault="00B3763A" w:rsidP="00264930">
      <w:pPr>
        <w:pStyle w:val="38"/>
        <w:shd w:val="clear" w:color="auto" w:fill="auto"/>
        <w:spacing w:after="0" w:line="240" w:lineRule="auto"/>
        <w:ind w:left="709"/>
        <w:rPr>
          <w:sz w:val="24"/>
          <w:szCs w:val="24"/>
        </w:rPr>
      </w:pPr>
      <w:r w:rsidRPr="00D02F62">
        <w:rPr>
          <w:sz w:val="24"/>
          <w:szCs w:val="24"/>
        </w:rPr>
        <w:t>Методические рекомендации по расчету размера вознаграждения по результатам деятельности</w:t>
      </w:r>
    </w:p>
    <w:p w:rsidR="00977E1F" w:rsidRPr="00D02F62" w:rsidRDefault="00977E1F" w:rsidP="006D653C">
      <w:pPr>
        <w:pStyle w:val="50"/>
        <w:shd w:val="clear" w:color="auto" w:fill="auto"/>
        <w:spacing w:before="0" w:line="240" w:lineRule="auto"/>
        <w:ind w:left="160" w:right="40" w:firstLine="520"/>
        <w:rPr>
          <w:sz w:val="24"/>
          <w:szCs w:val="24"/>
        </w:rPr>
      </w:pPr>
      <w:r w:rsidRPr="00D02F62">
        <w:rPr>
          <w:sz w:val="24"/>
          <w:szCs w:val="24"/>
        </w:rPr>
        <w:t>1. Базовый размер вознаграждения по результатам деятельности (В) рассчитывается по формуле:</w:t>
      </w:r>
    </w:p>
    <w:p w:rsidR="00977E1F" w:rsidRPr="00D02F62" w:rsidRDefault="004A435F" w:rsidP="006D653C">
      <w:pPr>
        <w:pStyle w:val="15"/>
        <w:shd w:val="clear" w:color="auto" w:fill="auto"/>
        <w:spacing w:after="254" w:line="240" w:lineRule="auto"/>
        <w:ind w:right="220"/>
        <w:rPr>
          <w:rFonts w:ascii="Times New Roman" w:hAnsi="Times New Roman" w:cs="Times New Roman"/>
          <w:sz w:val="24"/>
          <w:szCs w:val="24"/>
        </w:rPr>
      </w:pPr>
      <w:bookmarkStart w:id="8" w:name="bookmark7"/>
      <w:r w:rsidRPr="00D02F62">
        <w:rPr>
          <w:rFonts w:ascii="Times New Roman" w:hAnsi="Times New Roman" w:cs="Times New Roman"/>
          <w:sz w:val="24"/>
          <w:szCs w:val="24"/>
        </w:rPr>
        <w:t>В</w:t>
      </w:r>
      <w:r w:rsidR="00977E1F" w:rsidRPr="00D02F62">
        <w:rPr>
          <w:rFonts w:ascii="Times New Roman" w:hAnsi="Times New Roman" w:cs="Times New Roman"/>
          <w:sz w:val="24"/>
          <w:szCs w:val="24"/>
        </w:rPr>
        <w:t xml:space="preserve"> = </w:t>
      </w:r>
      <w:r w:rsidR="00F067AB" w:rsidRPr="00D02F6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77E1F" w:rsidRPr="00D02F62">
        <w:rPr>
          <w:rFonts w:ascii="Times New Roman" w:hAnsi="Times New Roman" w:cs="Times New Roman"/>
          <w:sz w:val="24"/>
          <w:szCs w:val="24"/>
        </w:rPr>
        <w:t xml:space="preserve"> </w:t>
      </w:r>
      <w:r w:rsidR="00977E1F" w:rsidRPr="00D02F62">
        <w:rPr>
          <w:rFonts w:ascii="Times New Roman" w:hAnsi="Times New Roman" w:cs="Times New Roman"/>
          <w:sz w:val="24"/>
          <w:szCs w:val="24"/>
          <w:vertAlign w:val="subscript"/>
        </w:rPr>
        <w:t>год</w:t>
      </w:r>
      <w:r w:rsidR="00977E1F" w:rsidRPr="00D02F62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="00977E1F" w:rsidRPr="00D02F62">
        <w:rPr>
          <w:rFonts w:ascii="Times New Roman" w:hAnsi="Times New Roman" w:cs="Times New Roman"/>
          <w:sz w:val="24"/>
          <w:szCs w:val="24"/>
        </w:rPr>
        <w:t>П</w:t>
      </w:r>
      <w:r w:rsidR="00977E1F" w:rsidRPr="00D02F6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="00977E1F" w:rsidRPr="00D02F62">
        <w:rPr>
          <w:rFonts w:ascii="Times New Roman" w:hAnsi="Times New Roman" w:cs="Times New Roman"/>
          <w:sz w:val="24"/>
          <w:szCs w:val="24"/>
        </w:rPr>
        <w:t xml:space="preserve"> </w:t>
      </w:r>
      <w:r w:rsidRPr="00D02F62">
        <w:rPr>
          <w:rFonts w:ascii="Times New Roman" w:hAnsi="Times New Roman" w:cs="Times New Roman"/>
          <w:sz w:val="24"/>
          <w:szCs w:val="24"/>
        </w:rPr>
        <w:tab/>
      </w:r>
      <w:r w:rsidRPr="00D02F62">
        <w:rPr>
          <w:rFonts w:ascii="Times New Roman" w:hAnsi="Times New Roman" w:cs="Times New Roman"/>
          <w:sz w:val="24"/>
          <w:szCs w:val="24"/>
        </w:rPr>
        <w:tab/>
      </w:r>
      <w:r w:rsidR="00977E1F" w:rsidRPr="00D02F62">
        <w:rPr>
          <w:rFonts w:ascii="Times New Roman" w:hAnsi="Times New Roman" w:cs="Times New Roman"/>
          <w:sz w:val="24"/>
          <w:szCs w:val="24"/>
        </w:rPr>
        <w:t>(1)</w:t>
      </w:r>
      <w:bookmarkEnd w:id="8"/>
    </w:p>
    <w:p w:rsidR="00977E1F" w:rsidRPr="00D02F62" w:rsidRDefault="00F067AB" w:rsidP="006D653C">
      <w:pPr>
        <w:pStyle w:val="50"/>
        <w:shd w:val="clear" w:color="auto" w:fill="auto"/>
        <w:tabs>
          <w:tab w:val="left" w:pos="1125"/>
        </w:tabs>
        <w:spacing w:before="0" w:line="240" w:lineRule="auto"/>
        <w:ind w:left="160" w:right="40" w:firstLine="520"/>
        <w:rPr>
          <w:sz w:val="24"/>
          <w:szCs w:val="24"/>
        </w:rPr>
      </w:pPr>
      <w:proofErr w:type="spellStart"/>
      <w:r w:rsidRPr="00D02F62">
        <w:rPr>
          <w:b/>
          <w:sz w:val="24"/>
          <w:szCs w:val="24"/>
        </w:rPr>
        <w:t>О</w:t>
      </w:r>
      <w:r w:rsidR="00977E1F" w:rsidRPr="00D02F62">
        <w:rPr>
          <w:b/>
          <w:sz w:val="24"/>
          <w:szCs w:val="24"/>
          <w:vertAlign w:val="subscript"/>
        </w:rPr>
        <w:t>го</w:t>
      </w:r>
      <w:proofErr w:type="gramStart"/>
      <w:r w:rsidR="00977E1F" w:rsidRPr="00D02F62">
        <w:rPr>
          <w:b/>
          <w:sz w:val="24"/>
          <w:szCs w:val="24"/>
          <w:vertAlign w:val="subscript"/>
        </w:rPr>
        <w:t>д</w:t>
      </w:r>
      <w:proofErr w:type="spellEnd"/>
      <w:r w:rsidRPr="00D02F62">
        <w:rPr>
          <w:sz w:val="24"/>
          <w:szCs w:val="24"/>
        </w:rPr>
        <w:t>-</w:t>
      </w:r>
      <w:proofErr w:type="gramEnd"/>
      <w:r w:rsidR="00977E1F" w:rsidRPr="00D02F62">
        <w:rPr>
          <w:sz w:val="24"/>
          <w:szCs w:val="24"/>
        </w:rPr>
        <w:t xml:space="preserve"> годовая сумма должностного оклада работника за фактически отработанное время в отчетном периоде (для долгосрочного вознаграждения отчетный период - 3 года с даты запуска ПДВ);</w:t>
      </w:r>
    </w:p>
    <w:p w:rsidR="00977E1F" w:rsidRPr="00D02F62" w:rsidRDefault="00977E1F" w:rsidP="006D653C">
      <w:pPr>
        <w:pStyle w:val="50"/>
        <w:shd w:val="clear" w:color="auto" w:fill="auto"/>
        <w:spacing w:before="0" w:line="240" w:lineRule="auto"/>
        <w:ind w:left="160" w:right="40" w:firstLine="520"/>
        <w:rPr>
          <w:sz w:val="24"/>
          <w:szCs w:val="24"/>
        </w:rPr>
      </w:pPr>
      <w:proofErr w:type="spellStart"/>
      <w:proofErr w:type="gramStart"/>
      <w:r w:rsidRPr="00D02F62">
        <w:rPr>
          <w:rStyle w:val="0pt"/>
          <w:sz w:val="24"/>
          <w:szCs w:val="24"/>
        </w:rPr>
        <w:t>П</w:t>
      </w:r>
      <w:r w:rsidRPr="00D02F62">
        <w:rPr>
          <w:rStyle w:val="0pt"/>
          <w:sz w:val="24"/>
          <w:szCs w:val="24"/>
          <w:vertAlign w:val="subscript"/>
        </w:rPr>
        <w:t>р</w:t>
      </w:r>
      <w:proofErr w:type="spellEnd"/>
      <w:proofErr w:type="gramEnd"/>
      <w:r w:rsidRPr="00D02F62">
        <w:rPr>
          <w:rStyle w:val="0pt"/>
          <w:sz w:val="24"/>
          <w:szCs w:val="24"/>
        </w:rPr>
        <w:t xml:space="preserve"> </w:t>
      </w:r>
      <w:r w:rsidRPr="00D02F62">
        <w:rPr>
          <w:sz w:val="24"/>
          <w:szCs w:val="24"/>
        </w:rPr>
        <w:t>- коэффициент предельного размера вознаграждения, кратное к годовому должностному окладу.</w:t>
      </w:r>
    </w:p>
    <w:p w:rsidR="00977E1F" w:rsidRPr="00D02F62" w:rsidRDefault="00977E1F" w:rsidP="006D653C">
      <w:pPr>
        <w:pStyle w:val="50"/>
        <w:numPr>
          <w:ilvl w:val="0"/>
          <w:numId w:val="33"/>
        </w:numPr>
        <w:shd w:val="clear" w:color="auto" w:fill="auto"/>
        <w:tabs>
          <w:tab w:val="left" w:pos="861"/>
        </w:tabs>
        <w:spacing w:before="0" w:line="240" w:lineRule="auto"/>
        <w:ind w:left="160" w:right="40" w:firstLine="520"/>
        <w:rPr>
          <w:sz w:val="24"/>
          <w:szCs w:val="24"/>
        </w:rPr>
      </w:pPr>
      <w:r w:rsidRPr="00D02F62">
        <w:rPr>
          <w:sz w:val="24"/>
          <w:szCs w:val="24"/>
        </w:rPr>
        <w:t xml:space="preserve">Размер вознаграждения за результативность работы Компании </w:t>
      </w:r>
      <w:r w:rsidRPr="00D02F62">
        <w:rPr>
          <w:rStyle w:val="0pt"/>
          <w:sz w:val="24"/>
          <w:szCs w:val="24"/>
        </w:rPr>
        <w:t>(</w:t>
      </w:r>
      <w:proofErr w:type="spellStart"/>
      <w:r w:rsidRPr="00D02F62">
        <w:rPr>
          <w:rStyle w:val="0pt"/>
          <w:sz w:val="24"/>
          <w:szCs w:val="24"/>
        </w:rPr>
        <w:t>Вк</w:t>
      </w:r>
      <w:proofErr w:type="spellEnd"/>
      <w:r w:rsidRPr="00D02F62">
        <w:rPr>
          <w:rStyle w:val="0pt"/>
          <w:sz w:val="24"/>
          <w:szCs w:val="24"/>
        </w:rPr>
        <w:t xml:space="preserve">) </w:t>
      </w:r>
      <w:r w:rsidRPr="00D02F62">
        <w:rPr>
          <w:sz w:val="24"/>
          <w:szCs w:val="24"/>
        </w:rPr>
        <w:t>рассчитывается по формуле:</w:t>
      </w:r>
    </w:p>
    <w:p w:rsidR="00977E1F" w:rsidRPr="00D02F62" w:rsidRDefault="00977E1F" w:rsidP="006D653C">
      <w:pPr>
        <w:pStyle w:val="38"/>
        <w:shd w:val="clear" w:color="auto" w:fill="auto"/>
        <w:spacing w:after="304" w:line="240" w:lineRule="auto"/>
        <w:ind w:right="220"/>
        <w:rPr>
          <w:sz w:val="24"/>
          <w:szCs w:val="24"/>
        </w:rPr>
      </w:pPr>
      <w:proofErr w:type="spellStart"/>
      <w:r w:rsidRPr="00D02F62">
        <w:rPr>
          <w:sz w:val="24"/>
          <w:szCs w:val="24"/>
        </w:rPr>
        <w:t>Вк</w:t>
      </w:r>
      <w:proofErr w:type="spellEnd"/>
      <w:proofErr w:type="gramStart"/>
      <w:r w:rsidRPr="00D02F62">
        <w:rPr>
          <w:sz w:val="24"/>
          <w:szCs w:val="24"/>
        </w:rPr>
        <w:t xml:space="preserve"> = В</w:t>
      </w:r>
      <w:proofErr w:type="gramEnd"/>
      <w:r w:rsidR="006A755D" w:rsidRPr="00D02F62">
        <w:rPr>
          <w:sz w:val="24"/>
          <w:szCs w:val="24"/>
          <w:lang w:val="kk-KZ"/>
        </w:rPr>
        <w:t>*</w:t>
      </w:r>
      <w:r w:rsidRPr="00D02F62">
        <w:rPr>
          <w:sz w:val="24"/>
          <w:szCs w:val="24"/>
        </w:rPr>
        <w:t xml:space="preserve"> </w:t>
      </w:r>
      <w:proofErr w:type="spellStart"/>
      <w:r w:rsidRPr="00D02F62">
        <w:rPr>
          <w:rStyle w:val="30pt"/>
          <w:b/>
          <w:sz w:val="24"/>
          <w:szCs w:val="24"/>
        </w:rPr>
        <w:t>Д</w:t>
      </w:r>
      <w:r w:rsidRPr="00D02F62">
        <w:rPr>
          <w:rStyle w:val="30pt"/>
          <w:b/>
          <w:sz w:val="24"/>
          <w:szCs w:val="24"/>
          <w:vertAlign w:val="subscript"/>
        </w:rPr>
        <w:t>к</w:t>
      </w:r>
      <w:proofErr w:type="spellEnd"/>
      <w:r w:rsidRPr="00D02F62">
        <w:rPr>
          <w:rStyle w:val="30pt"/>
          <w:sz w:val="24"/>
          <w:szCs w:val="24"/>
        </w:rPr>
        <w:t xml:space="preserve"> </w:t>
      </w:r>
      <w:r w:rsidR="005A1FF4" w:rsidRPr="00D02F62">
        <w:rPr>
          <w:sz w:val="24"/>
          <w:szCs w:val="24"/>
        </w:rPr>
        <w:t>*</w:t>
      </w:r>
      <w:r w:rsidRPr="00D02F62">
        <w:rPr>
          <w:sz w:val="24"/>
          <w:szCs w:val="24"/>
        </w:rPr>
        <w:t xml:space="preserve"> К</w:t>
      </w:r>
      <w:r w:rsidR="00F067AB" w:rsidRPr="00D02F62">
        <w:rPr>
          <w:sz w:val="24"/>
          <w:szCs w:val="24"/>
          <w:vertAlign w:val="subscript"/>
        </w:rPr>
        <w:t>1</w:t>
      </w:r>
      <w:r w:rsidRPr="00D02F62">
        <w:rPr>
          <w:sz w:val="24"/>
          <w:szCs w:val="24"/>
        </w:rPr>
        <w:t xml:space="preserve"> </w:t>
      </w:r>
      <w:r w:rsidR="004A435F" w:rsidRPr="00D02F62">
        <w:rPr>
          <w:sz w:val="24"/>
          <w:szCs w:val="24"/>
        </w:rPr>
        <w:tab/>
      </w:r>
      <w:r w:rsidRPr="00D02F62">
        <w:rPr>
          <w:sz w:val="24"/>
          <w:szCs w:val="24"/>
        </w:rPr>
        <w:t>(2)</w:t>
      </w:r>
    </w:p>
    <w:p w:rsidR="00977E1F" w:rsidRPr="00D02F62" w:rsidRDefault="00977E1F" w:rsidP="005A247F">
      <w:pPr>
        <w:pStyle w:val="50"/>
        <w:shd w:val="clear" w:color="auto" w:fill="auto"/>
        <w:spacing w:before="0" w:line="240" w:lineRule="auto"/>
        <w:ind w:firstLine="680"/>
        <w:rPr>
          <w:sz w:val="24"/>
          <w:szCs w:val="24"/>
        </w:rPr>
      </w:pPr>
      <w:r w:rsidRPr="00D02F62">
        <w:rPr>
          <w:rStyle w:val="0pt"/>
          <w:sz w:val="24"/>
          <w:szCs w:val="24"/>
        </w:rPr>
        <w:t xml:space="preserve">В </w:t>
      </w:r>
      <w:r w:rsidRPr="00D02F62">
        <w:rPr>
          <w:sz w:val="24"/>
          <w:szCs w:val="24"/>
        </w:rPr>
        <w:t>- базовый размер вознаграждения;</w:t>
      </w:r>
    </w:p>
    <w:p w:rsidR="00977E1F" w:rsidRPr="00D02F62" w:rsidRDefault="00977E1F" w:rsidP="005A247F">
      <w:pPr>
        <w:pStyle w:val="50"/>
        <w:shd w:val="clear" w:color="auto" w:fill="auto"/>
        <w:spacing w:before="0" w:line="240" w:lineRule="auto"/>
        <w:ind w:firstLine="680"/>
        <w:rPr>
          <w:sz w:val="24"/>
          <w:szCs w:val="24"/>
        </w:rPr>
      </w:pPr>
      <w:proofErr w:type="spellStart"/>
      <w:r w:rsidRPr="00D02F62">
        <w:rPr>
          <w:b/>
          <w:sz w:val="24"/>
          <w:szCs w:val="24"/>
        </w:rPr>
        <w:t>Д</w:t>
      </w:r>
      <w:r w:rsidRPr="00D02F62">
        <w:rPr>
          <w:b/>
          <w:sz w:val="24"/>
          <w:szCs w:val="24"/>
          <w:vertAlign w:val="subscript"/>
        </w:rPr>
        <w:t>к</w:t>
      </w:r>
      <w:r w:rsidRPr="00D02F62">
        <w:rPr>
          <w:sz w:val="24"/>
          <w:szCs w:val="24"/>
        </w:rPr>
        <w:t>_доля</w:t>
      </w:r>
      <w:proofErr w:type="spellEnd"/>
      <w:r w:rsidRPr="00D02F62">
        <w:rPr>
          <w:sz w:val="24"/>
          <w:szCs w:val="24"/>
        </w:rPr>
        <w:t xml:space="preserve"> вознаграждения за выполнения </w:t>
      </w:r>
      <w:proofErr w:type="gramStart"/>
      <w:r w:rsidRPr="00D02F62">
        <w:rPr>
          <w:sz w:val="24"/>
          <w:szCs w:val="24"/>
        </w:rPr>
        <w:t>корпоративных</w:t>
      </w:r>
      <w:proofErr w:type="gramEnd"/>
      <w:r w:rsidRPr="00D02F62">
        <w:rPr>
          <w:sz w:val="24"/>
          <w:szCs w:val="24"/>
        </w:rPr>
        <w:t xml:space="preserve"> КПД;</w:t>
      </w:r>
    </w:p>
    <w:p w:rsidR="00977E1F" w:rsidRPr="00D02F62" w:rsidRDefault="00977E1F" w:rsidP="001B6751">
      <w:pPr>
        <w:pStyle w:val="50"/>
        <w:shd w:val="clear" w:color="auto" w:fill="auto"/>
        <w:spacing w:before="0" w:line="240" w:lineRule="auto"/>
        <w:ind w:left="160" w:right="40" w:firstLine="520"/>
        <w:rPr>
          <w:sz w:val="24"/>
          <w:szCs w:val="24"/>
        </w:rPr>
      </w:pPr>
      <w:r w:rsidRPr="00D02F62">
        <w:rPr>
          <w:b/>
          <w:sz w:val="24"/>
          <w:szCs w:val="24"/>
        </w:rPr>
        <w:t>К</w:t>
      </w:r>
      <w:proofErr w:type="gramStart"/>
      <w:r w:rsidR="001B6751" w:rsidRPr="00D02F62">
        <w:rPr>
          <w:b/>
          <w:sz w:val="24"/>
          <w:szCs w:val="24"/>
          <w:vertAlign w:val="subscript"/>
        </w:rPr>
        <w:t>1</w:t>
      </w:r>
      <w:proofErr w:type="gramEnd"/>
      <w:r w:rsidRPr="00D02F62">
        <w:rPr>
          <w:sz w:val="24"/>
          <w:szCs w:val="24"/>
        </w:rPr>
        <w:t xml:space="preserve"> </w:t>
      </w:r>
      <w:r w:rsidRPr="00D02F62">
        <w:rPr>
          <w:rStyle w:val="13"/>
          <w:sz w:val="24"/>
          <w:szCs w:val="24"/>
        </w:rPr>
        <w:t xml:space="preserve">- </w:t>
      </w:r>
      <w:r w:rsidRPr="00D02F62">
        <w:rPr>
          <w:sz w:val="24"/>
          <w:szCs w:val="24"/>
        </w:rPr>
        <w:t>коэффициент, зависящий от достигнутой работником результативности по корпоративным КПД.</w:t>
      </w:r>
      <w:r w:rsidR="005A247F" w:rsidRPr="00D02F62">
        <w:rPr>
          <w:sz w:val="24"/>
          <w:szCs w:val="24"/>
        </w:rPr>
        <w:t xml:space="preserve"> </w:t>
      </w:r>
    </w:p>
    <w:p w:rsidR="00977E1F" w:rsidRPr="00D02F62" w:rsidRDefault="00977E1F" w:rsidP="006D653C">
      <w:pPr>
        <w:pStyle w:val="50"/>
        <w:numPr>
          <w:ilvl w:val="0"/>
          <w:numId w:val="33"/>
        </w:numPr>
        <w:shd w:val="clear" w:color="auto" w:fill="auto"/>
        <w:tabs>
          <w:tab w:val="left" w:pos="861"/>
        </w:tabs>
        <w:spacing w:before="0" w:line="240" w:lineRule="auto"/>
        <w:ind w:left="160" w:right="40" w:firstLine="520"/>
        <w:rPr>
          <w:sz w:val="24"/>
          <w:szCs w:val="24"/>
        </w:rPr>
      </w:pPr>
      <w:r w:rsidRPr="00D02F62">
        <w:rPr>
          <w:sz w:val="24"/>
          <w:szCs w:val="24"/>
        </w:rPr>
        <w:t xml:space="preserve">Размер вознаграждения за результативность работника </w:t>
      </w:r>
      <w:r w:rsidRPr="00D02F62">
        <w:rPr>
          <w:rStyle w:val="0pt"/>
          <w:sz w:val="24"/>
          <w:szCs w:val="24"/>
        </w:rPr>
        <w:t>(</w:t>
      </w:r>
      <w:proofErr w:type="spellStart"/>
      <w:r w:rsidRPr="00D02F62">
        <w:rPr>
          <w:rStyle w:val="0pt"/>
          <w:sz w:val="24"/>
          <w:szCs w:val="24"/>
        </w:rPr>
        <w:t>В</w:t>
      </w:r>
      <w:r w:rsidRPr="00D02F62">
        <w:rPr>
          <w:rStyle w:val="0pt"/>
          <w:sz w:val="24"/>
          <w:szCs w:val="24"/>
          <w:vertAlign w:val="subscript"/>
        </w:rPr>
        <w:t>р</w:t>
      </w:r>
      <w:proofErr w:type="spellEnd"/>
      <w:r w:rsidRPr="00D02F62">
        <w:rPr>
          <w:rStyle w:val="0pt"/>
          <w:sz w:val="24"/>
          <w:szCs w:val="24"/>
        </w:rPr>
        <w:t xml:space="preserve">) </w:t>
      </w:r>
      <w:r w:rsidRPr="00D02F62">
        <w:rPr>
          <w:sz w:val="24"/>
          <w:szCs w:val="24"/>
        </w:rPr>
        <w:t>рассчитывается по формуле:</w:t>
      </w:r>
    </w:p>
    <w:p w:rsidR="00977E1F" w:rsidRPr="00D02F62" w:rsidRDefault="00977E1F" w:rsidP="006D653C">
      <w:pPr>
        <w:pStyle w:val="38"/>
        <w:shd w:val="clear" w:color="auto" w:fill="auto"/>
        <w:spacing w:after="248" w:line="240" w:lineRule="auto"/>
        <w:ind w:left="3440"/>
        <w:jc w:val="left"/>
        <w:rPr>
          <w:sz w:val="24"/>
          <w:szCs w:val="24"/>
        </w:rPr>
      </w:pPr>
      <w:proofErr w:type="spellStart"/>
      <w:r w:rsidRPr="00D02F62">
        <w:rPr>
          <w:sz w:val="24"/>
          <w:szCs w:val="24"/>
        </w:rPr>
        <w:t>В</w:t>
      </w:r>
      <w:r w:rsidRPr="00D02F62">
        <w:rPr>
          <w:sz w:val="24"/>
          <w:szCs w:val="24"/>
          <w:vertAlign w:val="subscript"/>
        </w:rPr>
        <w:t>р</w:t>
      </w:r>
      <w:proofErr w:type="spellEnd"/>
      <w:proofErr w:type="gramStart"/>
      <w:r w:rsidRPr="00D02F62">
        <w:rPr>
          <w:sz w:val="24"/>
          <w:szCs w:val="24"/>
        </w:rPr>
        <w:t xml:space="preserve"> = В</w:t>
      </w:r>
      <w:proofErr w:type="gramEnd"/>
      <w:r w:rsidRPr="00D02F62">
        <w:rPr>
          <w:sz w:val="24"/>
          <w:szCs w:val="24"/>
        </w:rPr>
        <w:t xml:space="preserve"> * </w:t>
      </w:r>
      <w:proofErr w:type="spellStart"/>
      <w:r w:rsidRPr="00D02F62">
        <w:rPr>
          <w:rStyle w:val="30pt"/>
          <w:b/>
          <w:sz w:val="24"/>
          <w:szCs w:val="24"/>
        </w:rPr>
        <w:t>Д</w:t>
      </w:r>
      <w:r w:rsidRPr="00D02F62">
        <w:rPr>
          <w:rStyle w:val="30pt"/>
          <w:b/>
          <w:sz w:val="24"/>
          <w:szCs w:val="24"/>
          <w:vertAlign w:val="subscript"/>
        </w:rPr>
        <w:t>ф</w:t>
      </w:r>
      <w:proofErr w:type="spellEnd"/>
      <w:r w:rsidRPr="00D02F62">
        <w:rPr>
          <w:rStyle w:val="30pt"/>
          <w:sz w:val="24"/>
          <w:szCs w:val="24"/>
        </w:rPr>
        <w:t xml:space="preserve"> </w:t>
      </w:r>
      <w:r w:rsidR="005A1FF4" w:rsidRPr="00D02F62">
        <w:rPr>
          <w:sz w:val="24"/>
          <w:szCs w:val="24"/>
        </w:rPr>
        <w:t>*</w:t>
      </w:r>
      <w:r w:rsidRPr="00D02F62">
        <w:rPr>
          <w:sz w:val="24"/>
          <w:szCs w:val="24"/>
        </w:rPr>
        <w:t>К</w:t>
      </w:r>
      <w:r w:rsidRPr="00D02F62">
        <w:rPr>
          <w:sz w:val="24"/>
          <w:szCs w:val="24"/>
          <w:vertAlign w:val="subscript"/>
        </w:rPr>
        <w:t>2</w:t>
      </w:r>
      <w:r w:rsidRPr="00D02F62">
        <w:rPr>
          <w:sz w:val="24"/>
          <w:szCs w:val="24"/>
        </w:rPr>
        <w:t xml:space="preserve">, </w:t>
      </w:r>
      <w:r w:rsidR="004A435F" w:rsidRPr="00D02F62">
        <w:rPr>
          <w:sz w:val="24"/>
          <w:szCs w:val="24"/>
        </w:rPr>
        <w:tab/>
      </w:r>
      <w:r w:rsidRPr="00D02F62">
        <w:rPr>
          <w:sz w:val="24"/>
          <w:szCs w:val="24"/>
        </w:rPr>
        <w:t>(3)</w:t>
      </w:r>
    </w:p>
    <w:p w:rsidR="00977E1F" w:rsidRPr="00D02F62" w:rsidRDefault="00977E1F" w:rsidP="006D653C">
      <w:pPr>
        <w:pStyle w:val="50"/>
        <w:shd w:val="clear" w:color="auto" w:fill="auto"/>
        <w:spacing w:before="0" w:line="240" w:lineRule="auto"/>
        <w:ind w:left="160" w:firstLine="520"/>
        <w:rPr>
          <w:sz w:val="24"/>
          <w:szCs w:val="24"/>
        </w:rPr>
      </w:pPr>
      <w:r w:rsidRPr="00D02F62">
        <w:rPr>
          <w:rStyle w:val="0pt"/>
          <w:sz w:val="24"/>
          <w:szCs w:val="24"/>
        </w:rPr>
        <w:t xml:space="preserve">В </w:t>
      </w:r>
      <w:r w:rsidRPr="00D02F62">
        <w:rPr>
          <w:sz w:val="24"/>
          <w:szCs w:val="24"/>
        </w:rPr>
        <w:t>- базовый размер вознаграждения;</w:t>
      </w:r>
    </w:p>
    <w:p w:rsidR="00977E1F" w:rsidRPr="00D02F62" w:rsidRDefault="00977E1F" w:rsidP="006D653C">
      <w:pPr>
        <w:pStyle w:val="50"/>
        <w:shd w:val="clear" w:color="auto" w:fill="auto"/>
        <w:spacing w:before="0" w:line="240" w:lineRule="auto"/>
        <w:ind w:left="160" w:firstLine="520"/>
        <w:rPr>
          <w:sz w:val="24"/>
          <w:szCs w:val="24"/>
        </w:rPr>
      </w:pPr>
      <w:proofErr w:type="spellStart"/>
      <w:r w:rsidRPr="00D02F62">
        <w:rPr>
          <w:rStyle w:val="0pt0"/>
          <w:b/>
          <w:sz w:val="24"/>
          <w:szCs w:val="24"/>
        </w:rPr>
        <w:t>Д</w:t>
      </w:r>
      <w:r w:rsidRPr="00D02F62">
        <w:rPr>
          <w:rStyle w:val="0pt0"/>
          <w:b/>
          <w:sz w:val="24"/>
          <w:szCs w:val="24"/>
          <w:vertAlign w:val="subscript"/>
        </w:rPr>
        <w:t>ф</w:t>
      </w:r>
      <w:proofErr w:type="spellEnd"/>
      <w:r w:rsidR="00F142A5" w:rsidRPr="00D02F62">
        <w:rPr>
          <w:rStyle w:val="0pt0"/>
          <w:sz w:val="24"/>
          <w:szCs w:val="24"/>
        </w:rPr>
        <w:t xml:space="preserve"> - </w:t>
      </w:r>
      <w:r w:rsidRPr="00D02F62">
        <w:rPr>
          <w:rStyle w:val="0pt0"/>
          <w:sz w:val="24"/>
          <w:szCs w:val="24"/>
        </w:rPr>
        <w:t xml:space="preserve">доля </w:t>
      </w:r>
      <w:r w:rsidRPr="00D02F62">
        <w:rPr>
          <w:sz w:val="24"/>
          <w:szCs w:val="24"/>
        </w:rPr>
        <w:t xml:space="preserve">вознаграждения за выполнения </w:t>
      </w:r>
      <w:proofErr w:type="gramStart"/>
      <w:r w:rsidRPr="00D02F62">
        <w:rPr>
          <w:sz w:val="24"/>
          <w:szCs w:val="24"/>
        </w:rPr>
        <w:t>функциональных</w:t>
      </w:r>
      <w:proofErr w:type="gramEnd"/>
      <w:r w:rsidRPr="00D02F62">
        <w:rPr>
          <w:sz w:val="24"/>
          <w:szCs w:val="24"/>
        </w:rPr>
        <w:t xml:space="preserve"> КПД;</w:t>
      </w:r>
    </w:p>
    <w:p w:rsidR="00977E1F" w:rsidRPr="00D02F62" w:rsidRDefault="00977E1F" w:rsidP="006D653C">
      <w:pPr>
        <w:pStyle w:val="50"/>
        <w:shd w:val="clear" w:color="auto" w:fill="auto"/>
        <w:spacing w:before="0" w:line="240" w:lineRule="auto"/>
        <w:ind w:left="160" w:right="40" w:firstLine="520"/>
        <w:rPr>
          <w:sz w:val="24"/>
          <w:szCs w:val="24"/>
        </w:rPr>
      </w:pPr>
      <w:r w:rsidRPr="00D02F62">
        <w:rPr>
          <w:b/>
          <w:sz w:val="24"/>
          <w:szCs w:val="24"/>
        </w:rPr>
        <w:t>К</w:t>
      </w:r>
      <w:proofErr w:type="gramStart"/>
      <w:r w:rsidRPr="00D02F62">
        <w:rPr>
          <w:b/>
          <w:sz w:val="24"/>
          <w:szCs w:val="24"/>
          <w:vertAlign w:val="subscript"/>
        </w:rPr>
        <w:t>2</w:t>
      </w:r>
      <w:proofErr w:type="gramEnd"/>
      <w:r w:rsidRPr="00D02F62">
        <w:rPr>
          <w:sz w:val="24"/>
          <w:szCs w:val="24"/>
        </w:rPr>
        <w:t xml:space="preserve"> </w:t>
      </w:r>
      <w:r w:rsidRPr="00D02F62">
        <w:rPr>
          <w:rStyle w:val="13"/>
          <w:sz w:val="24"/>
          <w:szCs w:val="24"/>
        </w:rPr>
        <w:t xml:space="preserve">- </w:t>
      </w:r>
      <w:r w:rsidRPr="00D02F62">
        <w:rPr>
          <w:sz w:val="24"/>
          <w:szCs w:val="24"/>
        </w:rPr>
        <w:t>коэффициент, зависящий от достигнутой работником результативности по функциональным КПД.</w:t>
      </w:r>
    </w:p>
    <w:p w:rsidR="00977E1F" w:rsidRPr="00D02F62" w:rsidRDefault="00977E1F" w:rsidP="00F142A5">
      <w:pPr>
        <w:pStyle w:val="50"/>
        <w:numPr>
          <w:ilvl w:val="0"/>
          <w:numId w:val="33"/>
        </w:numPr>
        <w:shd w:val="clear" w:color="auto" w:fill="auto"/>
        <w:tabs>
          <w:tab w:val="left" w:pos="861"/>
        </w:tabs>
        <w:spacing w:before="0" w:line="240" w:lineRule="auto"/>
        <w:ind w:left="160" w:right="40" w:firstLine="520"/>
        <w:rPr>
          <w:sz w:val="24"/>
          <w:szCs w:val="24"/>
        </w:rPr>
      </w:pPr>
      <w:r w:rsidRPr="00D02F62">
        <w:rPr>
          <w:sz w:val="24"/>
          <w:szCs w:val="24"/>
        </w:rPr>
        <w:t>Доля вознаграждения за выполнения корпоративных и функциональных КПД зависит от уровней должностей в соответствии со степенью влияния должности на выполнение стратегических целей Компании и рекомендуется рассчитывать в соответствии с таблицей 1.</w:t>
      </w:r>
    </w:p>
    <w:p w:rsidR="00977E1F" w:rsidRPr="00D02F62" w:rsidRDefault="00977E1F" w:rsidP="006D653C">
      <w:pPr>
        <w:pStyle w:val="43"/>
        <w:shd w:val="clear" w:color="auto" w:fill="auto"/>
        <w:spacing w:line="240" w:lineRule="auto"/>
        <w:jc w:val="right"/>
        <w:rPr>
          <w:sz w:val="24"/>
          <w:szCs w:val="24"/>
        </w:rPr>
      </w:pPr>
      <w:r w:rsidRPr="00D02F62">
        <w:rPr>
          <w:sz w:val="24"/>
          <w:szCs w:val="24"/>
        </w:rPr>
        <w:t>Таблица 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2268"/>
        <w:gridCol w:w="3118"/>
      </w:tblGrid>
      <w:tr w:rsidR="00977E1F" w:rsidRPr="00D02F62" w:rsidTr="006363A5">
        <w:trPr>
          <w:trHeight w:hRule="exact" w:val="65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after="6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Корпоративные</w:t>
            </w:r>
          </w:p>
          <w:p w:rsidR="00977E1F" w:rsidRPr="00D02F62" w:rsidRDefault="00977E1F" w:rsidP="006D653C">
            <w:pPr>
              <w:pStyle w:val="50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КПД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02F62">
              <w:rPr>
                <w:rStyle w:val="105pt0pt"/>
                <w:sz w:val="24"/>
                <w:szCs w:val="24"/>
              </w:rPr>
              <w:t>Функциональные</w:t>
            </w:r>
            <w:proofErr w:type="gramEnd"/>
            <w:r w:rsidRPr="00D02F62">
              <w:rPr>
                <w:rStyle w:val="105pt0pt"/>
                <w:sz w:val="24"/>
                <w:szCs w:val="24"/>
              </w:rPr>
              <w:t xml:space="preserve"> КПД</w:t>
            </w:r>
          </w:p>
        </w:tc>
      </w:tr>
      <w:tr w:rsidR="00977E1F" w:rsidRPr="00D02F62" w:rsidTr="006363A5">
        <w:trPr>
          <w:trHeight w:hRule="exact" w:val="36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363A5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Для краткосрочного</w:t>
            </w:r>
            <w:r w:rsidR="006363A5" w:rsidRPr="00D02F62">
              <w:rPr>
                <w:rStyle w:val="105pt0pt"/>
                <w:sz w:val="24"/>
                <w:szCs w:val="24"/>
              </w:rPr>
              <w:t xml:space="preserve"> вознаграждения:</w:t>
            </w:r>
            <w:r w:rsidRPr="00D02F62">
              <w:rPr>
                <w:rStyle w:val="105pt0pt"/>
                <w:sz w:val="24"/>
                <w:szCs w:val="24"/>
              </w:rPr>
              <w:t xml:space="preserve"> вознаграждения: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rPr>
                <w:sz w:val="24"/>
                <w:szCs w:val="24"/>
              </w:rPr>
            </w:pPr>
          </w:p>
        </w:tc>
      </w:tr>
      <w:tr w:rsidR="00977E1F" w:rsidRPr="00D02F62" w:rsidTr="006363A5">
        <w:trPr>
          <w:trHeight w:hRule="exact" w:val="31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6363A5" w:rsidP="006D653C">
            <w:pPr>
              <w:pStyle w:val="50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Первый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C85B4A" w:rsidP="006363A5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  <w:lang w:val="kk-KZ"/>
              </w:rPr>
              <w:t>10</w:t>
            </w:r>
            <w:r w:rsidR="00264930" w:rsidRPr="00D02F62">
              <w:rPr>
                <w:rStyle w:val="105pt0pt0"/>
                <w:sz w:val="24"/>
                <w:szCs w:val="24"/>
              </w:rPr>
              <w:t>0</w:t>
            </w:r>
            <w:r w:rsidR="00977E1F" w:rsidRPr="00D02F62">
              <w:rPr>
                <w:rStyle w:val="105pt0pt0"/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6363A5" w:rsidP="006363A5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02F62">
              <w:rPr>
                <w:rStyle w:val="105pt0pt"/>
                <w:b w:val="0"/>
                <w:sz w:val="24"/>
                <w:szCs w:val="24"/>
              </w:rPr>
              <w:t>-</w:t>
            </w:r>
          </w:p>
        </w:tc>
      </w:tr>
      <w:tr w:rsidR="00977E1F" w:rsidRPr="00D02F62" w:rsidTr="006363A5">
        <w:trPr>
          <w:trHeight w:hRule="exact" w:val="29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6363A5" w:rsidP="006D653C">
            <w:pPr>
              <w:pStyle w:val="50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Член исполнительного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C85B4A" w:rsidP="006363A5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  <w:lang w:val="kk-KZ"/>
              </w:rPr>
              <w:t>6</w:t>
            </w:r>
            <w:r w:rsidR="00264930" w:rsidRPr="00D02F62">
              <w:rPr>
                <w:rStyle w:val="105pt0pt0"/>
                <w:sz w:val="24"/>
                <w:szCs w:val="24"/>
              </w:rPr>
              <w:t>0</w:t>
            </w:r>
            <w:r w:rsidR="00977E1F" w:rsidRPr="00D02F62">
              <w:rPr>
                <w:rStyle w:val="105pt0pt0"/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C85B4A" w:rsidP="006363A5">
            <w:pPr>
              <w:pStyle w:val="50"/>
              <w:shd w:val="clear" w:color="auto" w:fill="auto"/>
              <w:spacing w:before="0" w:line="240" w:lineRule="auto"/>
              <w:jc w:val="center"/>
              <w:rPr>
                <w:rStyle w:val="105pt0pt0"/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  <w:lang w:val="kk-KZ"/>
              </w:rPr>
              <w:t>4</w:t>
            </w:r>
            <w:r w:rsidR="00264930" w:rsidRPr="00D02F62">
              <w:rPr>
                <w:rStyle w:val="105pt0pt0"/>
                <w:sz w:val="24"/>
                <w:szCs w:val="24"/>
              </w:rPr>
              <w:t>0</w:t>
            </w:r>
            <w:r w:rsidR="00977E1F" w:rsidRPr="00D02F62">
              <w:rPr>
                <w:rStyle w:val="105pt0pt0"/>
                <w:sz w:val="24"/>
                <w:szCs w:val="24"/>
              </w:rPr>
              <w:t>%</w:t>
            </w:r>
          </w:p>
          <w:p w:rsidR="006363A5" w:rsidRPr="00D02F62" w:rsidRDefault="006363A5" w:rsidP="006363A5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1736" w:rsidRPr="00D02F62" w:rsidTr="006363A5">
        <w:trPr>
          <w:trHeight w:hRule="exact" w:val="29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36" w:rsidRPr="00EE186E" w:rsidRDefault="008B1736" w:rsidP="006D653C">
            <w:pPr>
              <w:pStyle w:val="50"/>
              <w:shd w:val="clear" w:color="auto" w:fill="auto"/>
              <w:spacing w:before="0" w:line="240" w:lineRule="auto"/>
              <w:ind w:left="20"/>
              <w:jc w:val="left"/>
              <w:rPr>
                <w:rStyle w:val="105pt0pt0"/>
                <w:sz w:val="24"/>
                <w:szCs w:val="24"/>
              </w:rPr>
            </w:pPr>
            <w:r w:rsidRPr="00EE186E">
              <w:rPr>
                <w:rStyle w:val="105pt0pt0"/>
                <w:sz w:val="24"/>
                <w:szCs w:val="24"/>
              </w:rPr>
              <w:t>Управленческий работник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36" w:rsidRPr="00EE186E" w:rsidRDefault="008B1736" w:rsidP="006363A5">
            <w:pPr>
              <w:pStyle w:val="50"/>
              <w:shd w:val="clear" w:color="auto" w:fill="auto"/>
              <w:spacing w:before="0" w:line="240" w:lineRule="auto"/>
              <w:jc w:val="center"/>
              <w:rPr>
                <w:rStyle w:val="105pt0pt0"/>
                <w:sz w:val="24"/>
                <w:szCs w:val="24"/>
                <w:lang w:val="kk-KZ"/>
              </w:rPr>
            </w:pPr>
            <w:r w:rsidRPr="00EE186E">
              <w:rPr>
                <w:rStyle w:val="105pt0pt0"/>
                <w:sz w:val="24"/>
                <w:szCs w:val="24"/>
                <w:lang w:val="kk-KZ"/>
              </w:rPr>
              <w:t>50%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36" w:rsidRPr="00EE186E" w:rsidRDefault="008B1736" w:rsidP="006363A5">
            <w:pPr>
              <w:pStyle w:val="50"/>
              <w:shd w:val="clear" w:color="auto" w:fill="auto"/>
              <w:spacing w:before="0" w:line="240" w:lineRule="auto"/>
              <w:jc w:val="center"/>
              <w:rPr>
                <w:rStyle w:val="105pt0pt0"/>
                <w:sz w:val="24"/>
                <w:szCs w:val="24"/>
                <w:lang w:val="kk-KZ"/>
              </w:rPr>
            </w:pPr>
            <w:r w:rsidRPr="00EE186E">
              <w:rPr>
                <w:rStyle w:val="105pt0pt0"/>
                <w:sz w:val="24"/>
                <w:szCs w:val="24"/>
                <w:lang w:val="kk-KZ"/>
              </w:rPr>
              <w:t>50%</w:t>
            </w:r>
          </w:p>
        </w:tc>
      </w:tr>
      <w:tr w:rsidR="00977E1F" w:rsidRPr="00D02F62" w:rsidTr="006363A5">
        <w:trPr>
          <w:trHeight w:hRule="exact" w:val="41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E1F" w:rsidRPr="00D02F62" w:rsidRDefault="006363A5" w:rsidP="006363A5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Для долгосрочного вознаграждения: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E1F" w:rsidRPr="00D02F62" w:rsidRDefault="00977E1F" w:rsidP="00636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363A5">
            <w:pPr>
              <w:jc w:val="center"/>
              <w:rPr>
                <w:sz w:val="24"/>
                <w:szCs w:val="24"/>
              </w:rPr>
            </w:pPr>
          </w:p>
        </w:tc>
      </w:tr>
      <w:tr w:rsidR="00264930" w:rsidRPr="00D02F62" w:rsidTr="006363A5">
        <w:trPr>
          <w:trHeight w:hRule="exact" w:val="57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930" w:rsidRPr="00D02F62" w:rsidRDefault="006363A5" w:rsidP="005A1FF4">
            <w:pPr>
              <w:pStyle w:val="50"/>
              <w:shd w:val="clear" w:color="auto" w:fill="auto"/>
              <w:spacing w:before="0" w:line="240" w:lineRule="auto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D02F62">
              <w:rPr>
                <w:rStyle w:val="105pt0pt"/>
                <w:b w:val="0"/>
                <w:sz w:val="24"/>
                <w:szCs w:val="24"/>
              </w:rPr>
              <w:t>Первый руководитель и члены исполнительного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930" w:rsidRPr="00D02F62" w:rsidRDefault="006363A5" w:rsidP="006363A5">
            <w:pPr>
              <w:jc w:val="center"/>
              <w:rPr>
                <w:rStyle w:val="105pt0pt0"/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930" w:rsidRPr="00D02F62" w:rsidRDefault="006363A5" w:rsidP="006363A5">
            <w:pPr>
              <w:jc w:val="center"/>
              <w:rPr>
                <w:sz w:val="24"/>
                <w:szCs w:val="24"/>
              </w:rPr>
            </w:pPr>
            <w:r w:rsidRPr="00D02F62">
              <w:rPr>
                <w:sz w:val="24"/>
                <w:szCs w:val="24"/>
              </w:rPr>
              <w:t>-</w:t>
            </w:r>
          </w:p>
        </w:tc>
      </w:tr>
    </w:tbl>
    <w:p w:rsidR="006363A5" w:rsidRPr="00D02F62" w:rsidRDefault="006363A5" w:rsidP="00841404">
      <w:pPr>
        <w:pStyle w:val="60"/>
        <w:tabs>
          <w:tab w:val="left" w:pos="1418"/>
          <w:tab w:val="right" w:pos="8556"/>
          <w:tab w:val="right" w:pos="9857"/>
          <w:tab w:val="right" w:pos="10250"/>
        </w:tabs>
        <w:spacing w:before="0" w:after="0" w:line="240" w:lineRule="auto"/>
        <w:jc w:val="both"/>
        <w:rPr>
          <w:sz w:val="24"/>
          <w:szCs w:val="24"/>
        </w:rPr>
      </w:pPr>
    </w:p>
    <w:p w:rsidR="000B09CE" w:rsidRPr="00D02F62" w:rsidRDefault="00977E1F" w:rsidP="006363A5">
      <w:pPr>
        <w:pStyle w:val="60"/>
        <w:tabs>
          <w:tab w:val="left" w:pos="1418"/>
          <w:tab w:val="right" w:pos="8556"/>
          <w:tab w:val="right" w:pos="9857"/>
          <w:tab w:val="right" w:pos="1025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>5.</w:t>
      </w:r>
      <w:r w:rsidRPr="00D02F62">
        <w:rPr>
          <w:sz w:val="24"/>
          <w:szCs w:val="24"/>
        </w:rPr>
        <w:tab/>
        <w:t xml:space="preserve">Итоговый размер вознаграждения </w:t>
      </w:r>
      <w:r w:rsidRPr="00D02F62">
        <w:rPr>
          <w:b/>
          <w:sz w:val="24"/>
          <w:szCs w:val="24"/>
        </w:rPr>
        <w:t>(</w:t>
      </w:r>
      <w:proofErr w:type="spellStart"/>
      <w:r w:rsidRPr="00D02F62">
        <w:rPr>
          <w:b/>
          <w:sz w:val="24"/>
          <w:szCs w:val="24"/>
        </w:rPr>
        <w:t>В</w:t>
      </w:r>
      <w:r w:rsidRPr="00D02F62">
        <w:rPr>
          <w:b/>
          <w:sz w:val="24"/>
          <w:szCs w:val="24"/>
          <w:vertAlign w:val="subscript"/>
        </w:rPr>
        <w:t>год</w:t>
      </w:r>
      <w:proofErr w:type="spellEnd"/>
      <w:r w:rsidRPr="00D02F62">
        <w:rPr>
          <w:b/>
          <w:sz w:val="24"/>
          <w:szCs w:val="24"/>
        </w:rPr>
        <w:t>)</w:t>
      </w:r>
      <w:r w:rsidRPr="00D02F62">
        <w:rPr>
          <w:sz w:val="24"/>
          <w:szCs w:val="24"/>
        </w:rPr>
        <w:t xml:space="preserve"> рассчитывается как сумма вознаграждения за результативность работы Компании </w:t>
      </w:r>
      <w:r w:rsidRPr="00D02F62">
        <w:rPr>
          <w:b/>
          <w:sz w:val="24"/>
          <w:szCs w:val="24"/>
        </w:rPr>
        <w:t>(</w:t>
      </w:r>
      <w:proofErr w:type="spellStart"/>
      <w:r w:rsidRPr="00D02F62">
        <w:rPr>
          <w:b/>
          <w:sz w:val="24"/>
          <w:szCs w:val="24"/>
        </w:rPr>
        <w:t>В</w:t>
      </w:r>
      <w:r w:rsidRPr="00D02F62">
        <w:rPr>
          <w:b/>
          <w:sz w:val="24"/>
          <w:szCs w:val="24"/>
          <w:vertAlign w:val="subscript"/>
        </w:rPr>
        <w:t>к</w:t>
      </w:r>
      <w:proofErr w:type="spellEnd"/>
      <w:r w:rsidRPr="00D02F62">
        <w:rPr>
          <w:b/>
          <w:sz w:val="24"/>
          <w:szCs w:val="24"/>
        </w:rPr>
        <w:t>)</w:t>
      </w:r>
      <w:r w:rsidRPr="00D02F62">
        <w:rPr>
          <w:sz w:val="24"/>
          <w:szCs w:val="24"/>
        </w:rPr>
        <w:t xml:space="preserve"> и вознаграждения за результативность работника </w:t>
      </w:r>
      <w:r w:rsidRPr="00D02F62">
        <w:rPr>
          <w:b/>
          <w:sz w:val="24"/>
          <w:szCs w:val="24"/>
        </w:rPr>
        <w:t>(</w:t>
      </w:r>
      <w:proofErr w:type="spellStart"/>
      <w:r w:rsidRPr="00D02F62">
        <w:rPr>
          <w:b/>
          <w:sz w:val="24"/>
          <w:szCs w:val="24"/>
        </w:rPr>
        <w:t>В</w:t>
      </w:r>
      <w:r w:rsidRPr="00D02F62">
        <w:rPr>
          <w:b/>
          <w:sz w:val="24"/>
          <w:szCs w:val="24"/>
          <w:vertAlign w:val="subscript"/>
        </w:rPr>
        <w:t>р</w:t>
      </w:r>
      <w:proofErr w:type="spellEnd"/>
      <w:r w:rsidRPr="00D02F62">
        <w:rPr>
          <w:b/>
          <w:sz w:val="24"/>
          <w:szCs w:val="24"/>
        </w:rPr>
        <w:t>)</w:t>
      </w:r>
      <w:r w:rsidRPr="00D02F62">
        <w:rPr>
          <w:sz w:val="24"/>
          <w:szCs w:val="24"/>
        </w:rPr>
        <w:t>:</w:t>
      </w:r>
    </w:p>
    <w:p w:rsidR="00977E1F" w:rsidRPr="001D1568" w:rsidRDefault="00977E1F" w:rsidP="001D1568">
      <w:pPr>
        <w:pStyle w:val="60"/>
        <w:shd w:val="clear" w:color="auto" w:fill="auto"/>
        <w:tabs>
          <w:tab w:val="right" w:pos="8556"/>
          <w:tab w:val="right" w:pos="9857"/>
          <w:tab w:val="right" w:pos="10250"/>
        </w:tabs>
        <w:spacing w:before="0" w:after="0" w:line="240" w:lineRule="auto"/>
        <w:jc w:val="center"/>
        <w:rPr>
          <w:b/>
          <w:sz w:val="24"/>
          <w:szCs w:val="24"/>
        </w:rPr>
      </w:pPr>
      <w:proofErr w:type="spellStart"/>
      <w:r w:rsidRPr="00D02F62">
        <w:rPr>
          <w:b/>
          <w:sz w:val="24"/>
          <w:szCs w:val="24"/>
        </w:rPr>
        <w:t>В</w:t>
      </w:r>
      <w:r w:rsidRPr="00D02F62">
        <w:rPr>
          <w:b/>
          <w:sz w:val="24"/>
          <w:szCs w:val="24"/>
          <w:vertAlign w:val="subscript"/>
        </w:rPr>
        <w:t>год</w:t>
      </w:r>
      <w:proofErr w:type="spellEnd"/>
      <w:r w:rsidRPr="00D02F62">
        <w:rPr>
          <w:b/>
          <w:sz w:val="24"/>
          <w:szCs w:val="24"/>
        </w:rPr>
        <w:t xml:space="preserve"> = </w:t>
      </w:r>
      <w:proofErr w:type="spellStart"/>
      <w:r w:rsidRPr="00D02F62">
        <w:rPr>
          <w:b/>
          <w:sz w:val="24"/>
          <w:szCs w:val="24"/>
        </w:rPr>
        <w:t>В</w:t>
      </w:r>
      <w:r w:rsidRPr="00D02F62">
        <w:rPr>
          <w:b/>
          <w:sz w:val="24"/>
          <w:szCs w:val="24"/>
          <w:vertAlign w:val="subscript"/>
        </w:rPr>
        <w:t>к</w:t>
      </w:r>
      <w:proofErr w:type="spellEnd"/>
      <w:r w:rsidRPr="00D02F62">
        <w:rPr>
          <w:b/>
          <w:sz w:val="24"/>
          <w:szCs w:val="24"/>
        </w:rPr>
        <w:t xml:space="preserve"> + </w:t>
      </w:r>
      <w:proofErr w:type="spellStart"/>
      <w:r w:rsidRPr="00D02F62">
        <w:rPr>
          <w:b/>
          <w:sz w:val="24"/>
          <w:szCs w:val="24"/>
        </w:rPr>
        <w:t>В</w:t>
      </w:r>
      <w:r w:rsidRPr="00D02F62">
        <w:rPr>
          <w:b/>
          <w:sz w:val="24"/>
          <w:szCs w:val="24"/>
          <w:vertAlign w:val="subscript"/>
        </w:rPr>
        <w:t>р</w:t>
      </w:r>
      <w:proofErr w:type="spellEnd"/>
      <w:r w:rsidRPr="00D02F62">
        <w:rPr>
          <w:b/>
          <w:sz w:val="24"/>
          <w:szCs w:val="24"/>
        </w:rPr>
        <w:t xml:space="preserve">               (4)</w:t>
      </w:r>
    </w:p>
    <w:p w:rsidR="004A435F" w:rsidRPr="00D02F62" w:rsidRDefault="004A435F" w:rsidP="004A435F">
      <w:pPr>
        <w:pStyle w:val="60"/>
        <w:shd w:val="clear" w:color="auto" w:fill="auto"/>
        <w:tabs>
          <w:tab w:val="left" w:pos="1418"/>
          <w:tab w:val="right" w:pos="8556"/>
          <w:tab w:val="right" w:pos="9857"/>
          <w:tab w:val="right" w:pos="1025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02F62">
        <w:rPr>
          <w:sz w:val="24"/>
          <w:szCs w:val="24"/>
        </w:rPr>
        <w:t xml:space="preserve">6.        </w:t>
      </w:r>
      <w:r w:rsidR="00977E1F" w:rsidRPr="00D02F62">
        <w:rPr>
          <w:sz w:val="24"/>
          <w:szCs w:val="24"/>
        </w:rPr>
        <w:t xml:space="preserve">Оценка результативности работника рассчитывается по схеме, приведенной </w:t>
      </w:r>
      <w:proofErr w:type="gramStart"/>
      <w:r w:rsidR="00977E1F" w:rsidRPr="00D02F62">
        <w:rPr>
          <w:sz w:val="24"/>
          <w:szCs w:val="24"/>
        </w:rPr>
        <w:t>в</w:t>
      </w:r>
      <w:proofErr w:type="gramEnd"/>
      <w:r w:rsidR="00977E1F" w:rsidRPr="00D02F62">
        <w:rPr>
          <w:sz w:val="24"/>
          <w:szCs w:val="24"/>
        </w:rPr>
        <w:t xml:space="preserve"> </w:t>
      </w:r>
    </w:p>
    <w:p w:rsidR="00977E1F" w:rsidRPr="00D02F62" w:rsidRDefault="004A435F" w:rsidP="004A435F">
      <w:pPr>
        <w:pStyle w:val="60"/>
        <w:shd w:val="clear" w:color="auto" w:fill="auto"/>
        <w:tabs>
          <w:tab w:val="right" w:pos="8556"/>
          <w:tab w:val="right" w:pos="9857"/>
          <w:tab w:val="right" w:pos="10250"/>
        </w:tabs>
        <w:spacing w:before="0" w:after="0" w:line="240" w:lineRule="auto"/>
        <w:jc w:val="both"/>
        <w:rPr>
          <w:sz w:val="24"/>
          <w:szCs w:val="24"/>
        </w:rPr>
      </w:pPr>
      <w:r w:rsidRPr="00D02F62">
        <w:rPr>
          <w:sz w:val="24"/>
          <w:szCs w:val="24"/>
        </w:rPr>
        <w:t>т</w:t>
      </w:r>
      <w:r w:rsidR="00977E1F" w:rsidRPr="00D02F62">
        <w:rPr>
          <w:sz w:val="24"/>
          <w:szCs w:val="24"/>
        </w:rPr>
        <w:t>аблице</w:t>
      </w:r>
      <w:r w:rsidRPr="00D02F62">
        <w:rPr>
          <w:sz w:val="24"/>
          <w:szCs w:val="24"/>
        </w:rPr>
        <w:t xml:space="preserve"> </w:t>
      </w:r>
      <w:r w:rsidR="00977E1F" w:rsidRPr="00D02F62">
        <w:rPr>
          <w:sz w:val="24"/>
          <w:szCs w:val="24"/>
        </w:rPr>
        <w:t>2</w:t>
      </w:r>
      <w:r w:rsidRPr="00D02F62">
        <w:rPr>
          <w:sz w:val="24"/>
          <w:szCs w:val="24"/>
        </w:rPr>
        <w:t>.</w:t>
      </w:r>
    </w:p>
    <w:p w:rsidR="00977E1F" w:rsidRPr="00D02F62" w:rsidRDefault="00977E1F" w:rsidP="006D653C">
      <w:pPr>
        <w:pStyle w:val="38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977E1F" w:rsidRPr="00D02F62" w:rsidRDefault="00977E1F" w:rsidP="006D653C">
      <w:pPr>
        <w:pStyle w:val="38"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D02F62">
        <w:rPr>
          <w:b w:val="0"/>
          <w:sz w:val="24"/>
          <w:szCs w:val="24"/>
        </w:rPr>
        <w:t>Таблица 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5272"/>
      </w:tblGrid>
      <w:tr w:rsidR="00977E1F" w:rsidRPr="00D02F62" w:rsidTr="006D653C">
        <w:trPr>
          <w:trHeight w:hRule="exact" w:val="302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Фактическое значение по КПД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"/>
                <w:sz w:val="24"/>
                <w:szCs w:val="24"/>
              </w:rPr>
              <w:t>Результативность по КПД,%</w:t>
            </w:r>
          </w:p>
        </w:tc>
      </w:tr>
      <w:tr w:rsidR="00977E1F" w:rsidRPr="00D02F62" w:rsidTr="006D653C">
        <w:trPr>
          <w:trHeight w:hRule="exact" w:val="37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Менее ПОРОГА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0</w:t>
            </w:r>
          </w:p>
        </w:tc>
      </w:tr>
      <w:tr w:rsidR="00977E1F" w:rsidRPr="00D02F62" w:rsidTr="006D653C">
        <w:trPr>
          <w:trHeight w:hRule="exact" w:val="3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Равно ПОРОГУ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50</w:t>
            </w:r>
          </w:p>
        </w:tc>
      </w:tr>
      <w:tr w:rsidR="00977E1F" w:rsidRPr="00D02F62" w:rsidTr="006D653C">
        <w:trPr>
          <w:trHeight w:hRule="exact" w:val="36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Между ПОРОГОМ и ЦЕЛЬЮ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(Факт - Порог / Цель - Порог) *50 + 50</w:t>
            </w:r>
          </w:p>
        </w:tc>
      </w:tr>
      <w:tr w:rsidR="00977E1F" w:rsidRPr="00D02F62" w:rsidTr="006D653C">
        <w:trPr>
          <w:trHeight w:hRule="exact" w:val="3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Равно ЦЕЛИ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100</w:t>
            </w:r>
          </w:p>
        </w:tc>
      </w:tr>
      <w:tr w:rsidR="00977E1F" w:rsidRPr="00D02F62" w:rsidTr="006D653C">
        <w:trPr>
          <w:trHeight w:hRule="exact" w:val="3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Между ЦЕЛЬЮ и ВЫЗОВОМ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(Факт</w:t>
            </w:r>
            <w:r w:rsidR="001D1568">
              <w:rPr>
                <w:rStyle w:val="105pt0pt0"/>
                <w:sz w:val="24"/>
                <w:szCs w:val="24"/>
              </w:rPr>
              <w:t xml:space="preserve"> </w:t>
            </w:r>
            <w:r w:rsidRPr="00D02F62">
              <w:rPr>
                <w:rStyle w:val="105pt0pt0"/>
                <w:sz w:val="24"/>
                <w:szCs w:val="24"/>
              </w:rPr>
              <w:t>- Цель /Вызо</w:t>
            </w:r>
            <w:proofErr w:type="gramStart"/>
            <w:r w:rsidRPr="00D02F62">
              <w:rPr>
                <w:rStyle w:val="105pt0pt0"/>
                <w:sz w:val="24"/>
                <w:szCs w:val="24"/>
              </w:rPr>
              <w:t>в-</w:t>
            </w:r>
            <w:proofErr w:type="gramEnd"/>
            <w:r w:rsidRPr="00D02F62">
              <w:rPr>
                <w:rStyle w:val="105pt0pt0"/>
                <w:sz w:val="24"/>
                <w:szCs w:val="24"/>
              </w:rPr>
              <w:t xml:space="preserve"> Цель) *25 + 100</w:t>
            </w:r>
          </w:p>
        </w:tc>
      </w:tr>
      <w:tr w:rsidR="00977E1F" w:rsidRPr="00D02F62" w:rsidTr="006D653C">
        <w:trPr>
          <w:trHeight w:hRule="exact" w:val="3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Больше или равно ВЫЗОВУ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E1F" w:rsidRPr="00D02F62" w:rsidRDefault="00977E1F" w:rsidP="006D653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02F62">
              <w:rPr>
                <w:rStyle w:val="105pt0pt0"/>
                <w:sz w:val="24"/>
                <w:szCs w:val="24"/>
              </w:rPr>
              <w:t>125</w:t>
            </w:r>
          </w:p>
        </w:tc>
      </w:tr>
    </w:tbl>
    <w:p w:rsidR="00977E1F" w:rsidRPr="00D02F62" w:rsidRDefault="00977E1F" w:rsidP="006D653C">
      <w:pPr>
        <w:pStyle w:val="38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977E1F" w:rsidRPr="00D02F62" w:rsidRDefault="00977E1F" w:rsidP="006D653C">
      <w:pPr>
        <w:pStyle w:val="38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977E1F" w:rsidRPr="00D02F62" w:rsidRDefault="00977E1F" w:rsidP="004A435F">
      <w:pPr>
        <w:pStyle w:val="5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02F62">
        <w:rPr>
          <w:sz w:val="24"/>
          <w:szCs w:val="24"/>
        </w:rPr>
        <w:t xml:space="preserve">7. </w:t>
      </w:r>
      <w:r w:rsidR="004A435F" w:rsidRPr="00D02F62">
        <w:rPr>
          <w:sz w:val="24"/>
          <w:szCs w:val="24"/>
        </w:rPr>
        <w:tab/>
      </w:r>
      <w:r w:rsidRPr="00D02F62">
        <w:rPr>
          <w:sz w:val="24"/>
          <w:szCs w:val="24"/>
        </w:rPr>
        <w:t>Итоговая результативность по всем КПД определяется по формуле:</w:t>
      </w:r>
    </w:p>
    <w:p w:rsidR="00977E1F" w:rsidRPr="00D02F62" w:rsidRDefault="00977E1F" w:rsidP="006D653C">
      <w:pPr>
        <w:pStyle w:val="38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977E1F" w:rsidRPr="00D02F62" w:rsidRDefault="00977E1F" w:rsidP="006D653C">
      <w:pPr>
        <w:pStyle w:val="38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977E1F" w:rsidRPr="00D02F62" w:rsidRDefault="007A14CA" w:rsidP="006D653C">
      <w:pPr>
        <w:pStyle w:val="71"/>
        <w:shd w:val="clear" w:color="auto" w:fill="auto"/>
        <w:tabs>
          <w:tab w:val="right" w:pos="8335"/>
        </w:tabs>
        <w:spacing w:before="0" w:after="100" w:line="240" w:lineRule="auto"/>
        <w:ind w:left="2100"/>
        <w:rPr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i=l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nary>
      </m:oMath>
      <w:r w:rsidR="00977E1F" w:rsidRPr="00D02F62">
        <w:rPr>
          <w:sz w:val="24"/>
          <w:szCs w:val="24"/>
        </w:rPr>
        <w:t xml:space="preserve">Результативность _ по _ КПД </w:t>
      </w:r>
      <w:r w:rsidR="00977E1F" w:rsidRPr="00D02F62">
        <w:rPr>
          <w:sz w:val="24"/>
          <w:szCs w:val="24"/>
          <w:vertAlign w:val="subscript"/>
          <w:lang w:val="en-US"/>
        </w:rPr>
        <w:t>t</w:t>
      </w:r>
      <w:r w:rsidR="00977E1F" w:rsidRPr="00D02F62">
        <w:rPr>
          <w:rStyle w:val="70pt"/>
          <w:sz w:val="24"/>
          <w:szCs w:val="24"/>
        </w:rPr>
        <w:t xml:space="preserve"> * </w:t>
      </w:r>
      <w:r w:rsidR="00977E1F" w:rsidRPr="00D02F62">
        <w:rPr>
          <w:sz w:val="24"/>
          <w:szCs w:val="24"/>
        </w:rPr>
        <w:t>Вес _ КПД</w:t>
      </w:r>
      <w:proofErr w:type="gramStart"/>
      <w:r w:rsidR="00F067AB" w:rsidRPr="00D02F62">
        <w:rPr>
          <w:rStyle w:val="70pt"/>
          <w:sz w:val="24"/>
          <w:szCs w:val="24"/>
          <w:vertAlign w:val="subscript"/>
          <w:lang w:val="en-US"/>
        </w:rPr>
        <w:t>i</w:t>
      </w:r>
      <w:proofErr w:type="gramEnd"/>
      <w:r w:rsidR="00977E1F" w:rsidRPr="00D02F62">
        <w:rPr>
          <w:rStyle w:val="70pt"/>
          <w:sz w:val="24"/>
          <w:szCs w:val="24"/>
        </w:rPr>
        <w:t xml:space="preserve"> ,</w:t>
      </w:r>
      <w:r w:rsidR="00977E1F" w:rsidRPr="00D02F62">
        <w:rPr>
          <w:rStyle w:val="70pt"/>
          <w:sz w:val="24"/>
          <w:szCs w:val="24"/>
        </w:rPr>
        <w:tab/>
        <w:t>(5)</w:t>
      </w:r>
    </w:p>
    <w:p w:rsidR="00977E1F" w:rsidRPr="00D02F62" w:rsidRDefault="00F067AB" w:rsidP="006D653C">
      <w:pPr>
        <w:pStyle w:val="50"/>
        <w:shd w:val="clear" w:color="auto" w:fill="auto"/>
        <w:spacing w:before="0" w:line="240" w:lineRule="auto"/>
        <w:ind w:left="1540"/>
        <w:rPr>
          <w:sz w:val="24"/>
          <w:szCs w:val="24"/>
        </w:rPr>
      </w:pPr>
      <w:r w:rsidRPr="00D02F62">
        <w:rPr>
          <w:sz w:val="24"/>
          <w:szCs w:val="24"/>
          <w:lang w:val="en-US"/>
        </w:rPr>
        <w:t>n</w:t>
      </w:r>
      <w:r w:rsidR="00977E1F" w:rsidRPr="00D02F62">
        <w:rPr>
          <w:sz w:val="24"/>
          <w:szCs w:val="24"/>
        </w:rPr>
        <w:t xml:space="preserve"> - </w:t>
      </w:r>
      <w:proofErr w:type="gramStart"/>
      <w:r w:rsidR="00977E1F" w:rsidRPr="00D02F62">
        <w:rPr>
          <w:sz w:val="24"/>
          <w:szCs w:val="24"/>
        </w:rPr>
        <w:t>количество</w:t>
      </w:r>
      <w:proofErr w:type="gramEnd"/>
      <w:r w:rsidR="00977E1F" w:rsidRPr="00D02F62">
        <w:rPr>
          <w:sz w:val="24"/>
          <w:szCs w:val="24"/>
        </w:rPr>
        <w:t xml:space="preserve"> КПД,</w:t>
      </w:r>
    </w:p>
    <w:p w:rsidR="00977E1F" w:rsidRPr="00D02F62" w:rsidRDefault="00977E1F" w:rsidP="006D653C">
      <w:pPr>
        <w:pStyle w:val="50"/>
        <w:numPr>
          <w:ilvl w:val="0"/>
          <w:numId w:val="34"/>
        </w:numPr>
        <w:shd w:val="clear" w:color="auto" w:fill="auto"/>
        <w:tabs>
          <w:tab w:val="left" w:pos="1670"/>
        </w:tabs>
        <w:spacing w:before="0" w:line="240" w:lineRule="auto"/>
        <w:ind w:left="1540"/>
        <w:rPr>
          <w:sz w:val="24"/>
          <w:szCs w:val="24"/>
        </w:rPr>
      </w:pPr>
      <w:r w:rsidRPr="00D02F62">
        <w:rPr>
          <w:rStyle w:val="13"/>
          <w:sz w:val="24"/>
          <w:szCs w:val="24"/>
        </w:rPr>
        <w:t xml:space="preserve">- </w:t>
      </w:r>
      <w:r w:rsidRPr="00D02F62">
        <w:rPr>
          <w:sz w:val="24"/>
          <w:szCs w:val="24"/>
        </w:rPr>
        <w:t>порядковый номер КПД.</w:t>
      </w:r>
    </w:p>
    <w:p w:rsidR="005A1297" w:rsidRPr="00D02F62" w:rsidRDefault="005A1297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5A1297" w:rsidRPr="00D02F62" w:rsidRDefault="005A1297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5A1297" w:rsidRPr="00D02F62" w:rsidRDefault="005A1297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5A1297" w:rsidRPr="00D02F62" w:rsidRDefault="005A1297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5A1297" w:rsidRPr="00D02F62" w:rsidRDefault="005A1297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5A1297" w:rsidRPr="00D02F62" w:rsidRDefault="005A1297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5A1297" w:rsidRPr="00D02F62" w:rsidRDefault="005A1297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5A1297" w:rsidRPr="00D02F62" w:rsidRDefault="005A1297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5A1297" w:rsidRPr="00D02F62" w:rsidRDefault="005A1297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5A1297" w:rsidRPr="00D02F62" w:rsidRDefault="005A1297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5A1297" w:rsidRPr="00D02F62" w:rsidRDefault="005A1297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5A1297" w:rsidRPr="00D02F62" w:rsidRDefault="005A1297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5A1297" w:rsidRPr="00D02F62" w:rsidRDefault="005A1297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5A1297" w:rsidRPr="00D02F62" w:rsidRDefault="005A1297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5A1297" w:rsidRDefault="005A1297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1D1568" w:rsidRPr="00D02F62" w:rsidRDefault="001D1568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5A1297" w:rsidRDefault="005A1297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1D1568" w:rsidRDefault="001D1568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1D1568" w:rsidRDefault="001D1568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1D1568" w:rsidRPr="00D02F62" w:rsidRDefault="001D1568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5A1297" w:rsidRPr="00D02F62" w:rsidRDefault="005A1297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5A1297" w:rsidRPr="00D02F62" w:rsidRDefault="005A1297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5A1297" w:rsidRPr="00D02F62" w:rsidRDefault="005A1297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5A1297" w:rsidRPr="00D02F62" w:rsidRDefault="005A1297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5A1297" w:rsidRPr="00D02F62" w:rsidRDefault="005A1297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6363A5" w:rsidRPr="00D02F62" w:rsidRDefault="006363A5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5A1297" w:rsidRPr="00D02F62" w:rsidRDefault="005A1297" w:rsidP="005A1297">
      <w:pPr>
        <w:rPr>
          <w:sz w:val="24"/>
          <w:szCs w:val="24"/>
        </w:rPr>
      </w:pPr>
    </w:p>
    <w:p w:rsidR="005A1297" w:rsidRPr="00D02F62" w:rsidRDefault="005A1297" w:rsidP="005A1297">
      <w:pPr>
        <w:jc w:val="center"/>
        <w:rPr>
          <w:sz w:val="24"/>
          <w:szCs w:val="24"/>
        </w:rPr>
      </w:pPr>
      <w:r w:rsidRPr="00D02F62">
        <w:rPr>
          <w:b/>
          <w:bCs/>
          <w:sz w:val="24"/>
          <w:szCs w:val="24"/>
        </w:rPr>
        <w:t>ЛИСТ РЕГИСТРАЦИИ ИЗМЕНЕНИЙ И ДОПОЛНЕНИЙ</w:t>
      </w:r>
    </w:p>
    <w:p w:rsidR="005A1297" w:rsidRPr="00D02F62" w:rsidRDefault="005A1297" w:rsidP="005A1297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26"/>
        <w:gridCol w:w="1276"/>
        <w:gridCol w:w="2126"/>
        <w:gridCol w:w="2126"/>
        <w:gridCol w:w="2410"/>
      </w:tblGrid>
      <w:tr w:rsidR="005A1297" w:rsidRPr="00D02F62" w:rsidTr="005A1297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A1297" w:rsidRPr="00D02F62" w:rsidRDefault="005A1297" w:rsidP="006C74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2F62">
              <w:rPr>
                <w:b/>
                <w:color w:val="000000"/>
                <w:sz w:val="24"/>
                <w:szCs w:val="24"/>
              </w:rPr>
              <w:t>№</w:t>
            </w:r>
          </w:p>
          <w:p w:rsidR="005A1297" w:rsidRPr="00D02F62" w:rsidRDefault="005A1297" w:rsidP="006C74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D02F62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02F62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A1297" w:rsidRPr="00D02F62" w:rsidRDefault="005A1297" w:rsidP="006C74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2F62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5A1297" w:rsidRPr="00D02F62" w:rsidRDefault="005A1297" w:rsidP="006C74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2F62">
              <w:rPr>
                <w:b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A1297" w:rsidRPr="00D02F62" w:rsidRDefault="005A1297" w:rsidP="006C74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2F62">
              <w:rPr>
                <w:b/>
                <w:color w:val="000000"/>
                <w:sz w:val="24"/>
                <w:szCs w:val="24"/>
              </w:rPr>
              <w:t>Номер листа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A1297" w:rsidRPr="00D02F62" w:rsidRDefault="005A1297" w:rsidP="006C74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2F62">
              <w:rPr>
                <w:b/>
                <w:color w:val="000000"/>
                <w:sz w:val="24"/>
                <w:szCs w:val="24"/>
              </w:rPr>
              <w:t>Дата внесения изменения/</w:t>
            </w:r>
          </w:p>
          <w:p w:rsidR="005A1297" w:rsidRPr="00D02F62" w:rsidRDefault="005A1297" w:rsidP="006C74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2F62">
              <w:rPr>
                <w:b/>
                <w:color w:val="000000"/>
                <w:sz w:val="24"/>
                <w:szCs w:val="24"/>
              </w:rPr>
              <w:t>дополнения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A1297" w:rsidRPr="00D02F62" w:rsidRDefault="005A1297" w:rsidP="006C74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2F62">
              <w:rPr>
                <w:b/>
                <w:color w:val="000000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A1297" w:rsidRPr="00D02F62" w:rsidRDefault="005A1297" w:rsidP="006C74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2F62">
              <w:rPr>
                <w:b/>
                <w:color w:val="000000"/>
                <w:sz w:val="24"/>
                <w:szCs w:val="24"/>
              </w:rPr>
              <w:t>Подпись</w:t>
            </w:r>
          </w:p>
          <w:p w:rsidR="005A1297" w:rsidRPr="00D02F62" w:rsidRDefault="005A1297" w:rsidP="006C74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2F62">
              <w:rPr>
                <w:b/>
                <w:color w:val="000000"/>
                <w:sz w:val="24"/>
                <w:szCs w:val="24"/>
              </w:rPr>
              <w:t>ответственного лица</w:t>
            </w:r>
          </w:p>
        </w:tc>
      </w:tr>
      <w:tr w:rsidR="005A1297" w:rsidRPr="00D02F62" w:rsidTr="005A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D02F62">
              <w:rPr>
                <w:b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D02F62">
              <w:rPr>
                <w:b/>
                <w:bCs/>
                <w:cap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D02F62">
              <w:rPr>
                <w:b/>
                <w:bCs/>
                <w:cap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D02F62">
              <w:rPr>
                <w:b/>
                <w:bCs/>
                <w:cap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D02F62">
              <w:rPr>
                <w:b/>
                <w:bCs/>
                <w:cap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D02F62">
              <w:rPr>
                <w:b/>
                <w:bCs/>
                <w:caps/>
                <w:sz w:val="24"/>
                <w:szCs w:val="24"/>
              </w:rPr>
              <w:t>6</w:t>
            </w:r>
          </w:p>
        </w:tc>
      </w:tr>
      <w:tr w:rsidR="005A1297" w:rsidRPr="00D02F62" w:rsidTr="005A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</w:tr>
      <w:tr w:rsidR="005A1297" w:rsidRPr="00D02F62" w:rsidTr="005A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</w:tr>
      <w:tr w:rsidR="005A1297" w:rsidRPr="00D02F62" w:rsidTr="005A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</w:tr>
      <w:tr w:rsidR="005A1297" w:rsidRPr="00D02F62" w:rsidTr="005A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</w:tr>
      <w:tr w:rsidR="005A1297" w:rsidRPr="00D02F62" w:rsidTr="005A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</w:tr>
      <w:tr w:rsidR="005A1297" w:rsidRPr="00D02F62" w:rsidTr="005A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</w:tr>
      <w:tr w:rsidR="005A1297" w:rsidRPr="00D02F62" w:rsidTr="005A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</w:tr>
      <w:tr w:rsidR="005A1297" w:rsidRPr="00D02F62" w:rsidTr="005A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</w:tr>
      <w:tr w:rsidR="005A1297" w:rsidRPr="00D02F62" w:rsidTr="005A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</w:tr>
      <w:tr w:rsidR="005A1297" w:rsidRPr="00D02F62" w:rsidTr="005A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</w:tr>
      <w:tr w:rsidR="005A1297" w:rsidRPr="00D02F62" w:rsidTr="005A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</w:tr>
      <w:tr w:rsidR="005A1297" w:rsidRPr="00D02F62" w:rsidTr="005A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</w:tr>
      <w:tr w:rsidR="005A1297" w:rsidRPr="00D02F62" w:rsidTr="005A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</w:tr>
      <w:tr w:rsidR="005A1297" w:rsidRPr="00D02F62" w:rsidTr="005A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</w:tr>
      <w:tr w:rsidR="005A1297" w:rsidRPr="00D02F62" w:rsidTr="005A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</w:tr>
      <w:tr w:rsidR="005A1297" w:rsidRPr="00D02F62" w:rsidTr="005A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</w:tr>
      <w:tr w:rsidR="005A1297" w:rsidRPr="00D02F62" w:rsidTr="005A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</w:tr>
      <w:tr w:rsidR="005A1297" w:rsidRPr="00D02F62" w:rsidTr="005A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</w:tr>
      <w:tr w:rsidR="005A1297" w:rsidRPr="00D02F62" w:rsidTr="005A129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</w:tr>
      <w:tr w:rsidR="005A1297" w:rsidRPr="00D02F62" w:rsidTr="005A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  <w:p w:rsidR="005A1297" w:rsidRPr="00D02F62" w:rsidRDefault="005A1297" w:rsidP="006C742C">
            <w:pPr>
              <w:jc w:val="center"/>
              <w:rPr>
                <w:b/>
                <w:bCs/>
                <w:caps/>
              </w:rPr>
            </w:pPr>
          </w:p>
        </w:tc>
      </w:tr>
    </w:tbl>
    <w:p w:rsidR="005A1297" w:rsidRPr="00D02F62" w:rsidRDefault="005A1297" w:rsidP="005A1297">
      <w:pPr>
        <w:pStyle w:val="50"/>
        <w:shd w:val="clear" w:color="auto" w:fill="auto"/>
        <w:tabs>
          <w:tab w:val="left" w:pos="1670"/>
        </w:tabs>
        <w:spacing w:before="0" w:line="240" w:lineRule="auto"/>
        <w:rPr>
          <w:sz w:val="24"/>
          <w:szCs w:val="24"/>
        </w:rPr>
      </w:pPr>
    </w:p>
    <w:p w:rsidR="00977E1F" w:rsidRPr="00D02F62" w:rsidRDefault="00977E1F" w:rsidP="006D653C">
      <w:pPr>
        <w:pStyle w:val="38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977E1F" w:rsidRPr="00D02F62" w:rsidRDefault="00977E1F" w:rsidP="006D653C">
      <w:pPr>
        <w:pStyle w:val="60"/>
        <w:shd w:val="clear" w:color="auto" w:fill="auto"/>
        <w:tabs>
          <w:tab w:val="right" w:pos="8556"/>
          <w:tab w:val="right" w:pos="9857"/>
          <w:tab w:val="right" w:pos="10250"/>
        </w:tabs>
        <w:spacing w:before="0" w:after="0" w:line="240" w:lineRule="auto"/>
        <w:jc w:val="both"/>
        <w:rPr>
          <w:sz w:val="24"/>
          <w:szCs w:val="24"/>
        </w:rPr>
      </w:pPr>
    </w:p>
    <w:p w:rsidR="00881694" w:rsidRPr="00D02F62" w:rsidRDefault="00881694" w:rsidP="006D653C">
      <w:pPr>
        <w:rPr>
          <w:rStyle w:val="FontStyle19"/>
          <w:sz w:val="24"/>
          <w:szCs w:val="24"/>
        </w:rPr>
      </w:pPr>
    </w:p>
    <w:p w:rsidR="00881694" w:rsidRDefault="00881694" w:rsidP="006D653C">
      <w:pPr>
        <w:rPr>
          <w:rStyle w:val="FontStyle19"/>
          <w:sz w:val="24"/>
          <w:szCs w:val="24"/>
        </w:rPr>
      </w:pPr>
    </w:p>
    <w:p w:rsidR="00802E83" w:rsidRDefault="00802E83" w:rsidP="006D653C">
      <w:pPr>
        <w:rPr>
          <w:rStyle w:val="FontStyle19"/>
          <w:sz w:val="24"/>
          <w:szCs w:val="24"/>
        </w:rPr>
      </w:pPr>
    </w:p>
    <w:p w:rsidR="00802E83" w:rsidRDefault="00802E83" w:rsidP="006D653C">
      <w:pPr>
        <w:rPr>
          <w:rStyle w:val="FontStyle19"/>
          <w:sz w:val="24"/>
          <w:szCs w:val="24"/>
        </w:rPr>
      </w:pPr>
    </w:p>
    <w:p w:rsidR="00802E83" w:rsidRPr="00D02F62" w:rsidRDefault="00802E83" w:rsidP="006D653C">
      <w:pPr>
        <w:rPr>
          <w:rStyle w:val="FontStyle19"/>
          <w:sz w:val="24"/>
          <w:szCs w:val="24"/>
        </w:rPr>
      </w:pPr>
    </w:p>
    <w:p w:rsidR="005A1297" w:rsidRPr="00D02F62" w:rsidRDefault="005A1297" w:rsidP="008101C5">
      <w:pPr>
        <w:pStyle w:val="3"/>
        <w:keepLines w:val="0"/>
        <w:spacing w:before="0"/>
        <w:ind w:left="927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D02F62">
        <w:rPr>
          <w:rFonts w:ascii="Times New Roman" w:eastAsia="Arial Unicode MS" w:hAnsi="Times New Roman" w:cs="Times New Roman"/>
          <w:color w:val="auto"/>
          <w:sz w:val="24"/>
          <w:szCs w:val="24"/>
        </w:rPr>
        <w:t>ЛИСТ ОЗНАКОМЛЕНИЯ</w:t>
      </w:r>
    </w:p>
    <w:p w:rsidR="005A1297" w:rsidRPr="00D02F62" w:rsidRDefault="005A1297" w:rsidP="005A1297">
      <w:pPr>
        <w:rPr>
          <w:rFonts w:eastAsia="Arial Unicode MS"/>
        </w:rPr>
      </w:pPr>
    </w:p>
    <w:tbl>
      <w:tblPr>
        <w:tblpPr w:leftFromText="180" w:rightFromText="180" w:vertAnchor="text" w:horzAnchor="margin" w:tblpY="-15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90"/>
        <w:gridCol w:w="2687"/>
        <w:gridCol w:w="1697"/>
        <w:gridCol w:w="2087"/>
      </w:tblGrid>
      <w:tr w:rsidR="008101C5" w:rsidRPr="00D02F62" w:rsidTr="008101C5">
        <w:trPr>
          <w:trHeight w:val="699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101C5" w:rsidRPr="00D02F62" w:rsidRDefault="008101C5" w:rsidP="006C74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2F62">
              <w:rPr>
                <w:b/>
                <w:color w:val="000000"/>
                <w:sz w:val="24"/>
                <w:szCs w:val="24"/>
              </w:rPr>
              <w:t>№</w:t>
            </w:r>
          </w:p>
          <w:p w:rsidR="008101C5" w:rsidRPr="00D02F62" w:rsidRDefault="008101C5" w:rsidP="006C74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D02F62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02F62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01C5" w:rsidRPr="00D02F62" w:rsidRDefault="008101C5" w:rsidP="008101C5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D02F62">
              <w:rPr>
                <w:b/>
                <w:color w:val="0D0D0D"/>
                <w:sz w:val="24"/>
                <w:szCs w:val="24"/>
              </w:rPr>
              <w:t>Ф.И.О.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101C5" w:rsidRPr="00D02F62" w:rsidRDefault="008101C5" w:rsidP="008101C5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D02F62">
              <w:rPr>
                <w:b/>
                <w:color w:val="0D0D0D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101C5" w:rsidRPr="00D02F62" w:rsidRDefault="008101C5" w:rsidP="008101C5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D02F62">
              <w:rPr>
                <w:b/>
                <w:color w:val="0D0D0D"/>
                <w:sz w:val="24"/>
                <w:szCs w:val="24"/>
              </w:rPr>
              <w:t>Дата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8101C5" w:rsidRPr="00D02F62" w:rsidRDefault="008101C5" w:rsidP="008101C5">
            <w:pPr>
              <w:jc w:val="center"/>
              <w:rPr>
                <w:b/>
                <w:color w:val="0D0D0D"/>
                <w:sz w:val="24"/>
                <w:szCs w:val="24"/>
              </w:rPr>
            </w:pPr>
          </w:p>
          <w:p w:rsidR="008101C5" w:rsidRPr="00D02F62" w:rsidRDefault="008101C5" w:rsidP="008101C5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D02F62">
              <w:rPr>
                <w:b/>
                <w:color w:val="0D0D0D"/>
                <w:sz w:val="24"/>
                <w:szCs w:val="24"/>
              </w:rPr>
              <w:t>Подпись</w:t>
            </w:r>
          </w:p>
          <w:p w:rsidR="008101C5" w:rsidRPr="00D02F62" w:rsidRDefault="008101C5" w:rsidP="008101C5">
            <w:pPr>
              <w:jc w:val="center"/>
              <w:rPr>
                <w:b/>
                <w:color w:val="0D0D0D"/>
                <w:sz w:val="24"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  <w:shd w:val="clear" w:color="auto" w:fill="D9D9D9" w:themeFill="background1" w:themeFillShade="D9"/>
          </w:tcPr>
          <w:p w:rsidR="008101C5" w:rsidRPr="00D02F62" w:rsidRDefault="008101C5" w:rsidP="006C742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D02F62">
              <w:rPr>
                <w:b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01C5" w:rsidRPr="00D02F62" w:rsidRDefault="00AD13E4" w:rsidP="008101C5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D02F62">
              <w:rPr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101C5" w:rsidRPr="00D02F62" w:rsidRDefault="00AD13E4" w:rsidP="008101C5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D02F62">
              <w:rPr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101C5" w:rsidRPr="00D02F62" w:rsidRDefault="00AD13E4" w:rsidP="008101C5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D02F62">
              <w:rPr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8101C5" w:rsidRPr="00D02F62" w:rsidRDefault="00AD13E4" w:rsidP="008101C5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D02F62">
              <w:rPr>
                <w:b/>
                <w:color w:val="0D0D0D"/>
                <w:sz w:val="24"/>
                <w:szCs w:val="24"/>
              </w:rPr>
              <w:t>5</w:t>
            </w: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1C5" w:rsidRPr="00D02F62" w:rsidTr="008101C5">
        <w:trPr>
          <w:trHeight w:val="280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1C5" w:rsidRPr="00D02F62" w:rsidTr="008101C5">
        <w:trPr>
          <w:trHeight w:val="280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1C5" w:rsidRPr="00D02F62" w:rsidTr="008101C5">
        <w:trPr>
          <w:trHeight w:val="280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</w:tr>
      <w:tr w:rsidR="008101C5" w:rsidRPr="00D02F62" w:rsidTr="008101C5">
        <w:trPr>
          <w:trHeight w:val="280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</w:tr>
      <w:tr w:rsidR="008101C5" w:rsidRPr="00D02F62" w:rsidTr="008101C5">
        <w:trPr>
          <w:trHeight w:val="280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</w:tr>
      <w:tr w:rsidR="008101C5" w:rsidRPr="00D02F62" w:rsidTr="008101C5">
        <w:trPr>
          <w:trHeight w:val="304"/>
        </w:trPr>
        <w:tc>
          <w:tcPr>
            <w:tcW w:w="534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8101C5" w:rsidRPr="00D02F62" w:rsidRDefault="008101C5" w:rsidP="008101C5">
            <w:pPr>
              <w:jc w:val="center"/>
              <w:rPr>
                <w:b/>
                <w:szCs w:val="24"/>
              </w:rPr>
            </w:pPr>
          </w:p>
        </w:tc>
      </w:tr>
    </w:tbl>
    <w:p w:rsidR="005A1297" w:rsidRPr="00D02F62" w:rsidRDefault="005A1297" w:rsidP="005A1297">
      <w:pPr>
        <w:rPr>
          <w:rFonts w:eastAsia="Arial Unicode MS"/>
        </w:rPr>
      </w:pPr>
    </w:p>
    <w:p w:rsidR="005A1297" w:rsidRPr="00D02F62" w:rsidRDefault="005A1297" w:rsidP="005A1297">
      <w:pPr>
        <w:rPr>
          <w:rFonts w:eastAsia="Arial Unicode MS"/>
        </w:rPr>
      </w:pPr>
    </w:p>
    <w:p w:rsidR="005A1297" w:rsidRPr="00D02F62" w:rsidRDefault="005A1297" w:rsidP="005A1297">
      <w:pPr>
        <w:rPr>
          <w:rFonts w:eastAsia="Arial Unicode MS"/>
        </w:rPr>
      </w:pPr>
    </w:p>
    <w:p w:rsidR="005A1297" w:rsidRPr="00D02F62" w:rsidRDefault="005A1297" w:rsidP="005A1297">
      <w:pPr>
        <w:rPr>
          <w:rFonts w:eastAsia="Arial Unicode MS"/>
        </w:rPr>
      </w:pPr>
    </w:p>
    <w:p w:rsidR="005A1297" w:rsidRPr="00D02F62" w:rsidRDefault="005A1297" w:rsidP="005A1297">
      <w:pPr>
        <w:rPr>
          <w:rFonts w:eastAsia="Arial Unicode MS"/>
        </w:rPr>
      </w:pPr>
    </w:p>
    <w:p w:rsidR="005A1297" w:rsidRPr="00D02F62" w:rsidRDefault="005A1297" w:rsidP="005A1297">
      <w:pPr>
        <w:rPr>
          <w:rFonts w:eastAsia="Arial Unicode MS"/>
        </w:rPr>
      </w:pPr>
    </w:p>
    <w:p w:rsidR="005A1297" w:rsidRPr="00D02F62" w:rsidRDefault="005A1297" w:rsidP="006D653C">
      <w:pPr>
        <w:rPr>
          <w:rStyle w:val="FontStyle19"/>
          <w:sz w:val="24"/>
          <w:szCs w:val="24"/>
        </w:rPr>
      </w:pPr>
    </w:p>
    <w:sectPr w:rsidR="005A1297" w:rsidRPr="00D02F62" w:rsidSect="00A17D49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567" w:right="567" w:bottom="567" w:left="1134" w:header="709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CA" w:rsidRDefault="007A14CA">
      <w:r>
        <w:separator/>
      </w:r>
    </w:p>
  </w:endnote>
  <w:endnote w:type="continuationSeparator" w:id="0">
    <w:p w:rsidR="007A14CA" w:rsidRDefault="007A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panose1 w:val="00000000000000000000"/>
    <w:charset w:val="02"/>
    <w:family w:val="auto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671383"/>
      <w:docPartObj>
        <w:docPartGallery w:val="Page Numbers (Bottom of Page)"/>
        <w:docPartUnique/>
      </w:docPartObj>
    </w:sdtPr>
    <w:sdtEndPr/>
    <w:sdtContent>
      <w:p w:rsidR="0050088C" w:rsidRDefault="005008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6FE">
          <w:rPr>
            <w:noProof/>
          </w:rPr>
          <w:t>18</w:t>
        </w:r>
        <w:r>
          <w:fldChar w:fldCharType="end"/>
        </w:r>
      </w:p>
    </w:sdtContent>
  </w:sdt>
  <w:p w:rsidR="0050088C" w:rsidRDefault="005008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CA" w:rsidRDefault="007A14CA">
      <w:r>
        <w:separator/>
      </w:r>
    </w:p>
  </w:footnote>
  <w:footnote w:type="continuationSeparator" w:id="0">
    <w:p w:rsidR="007A14CA" w:rsidRDefault="007A1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  <w:gridCol w:w="3442"/>
      <w:gridCol w:w="2795"/>
      <w:gridCol w:w="2551"/>
    </w:tblGrid>
    <w:tr w:rsidR="0050088C" w:rsidRPr="00DF5C45">
      <w:trPr>
        <w:trHeight w:val="552"/>
      </w:trPr>
      <w:tc>
        <w:tcPr>
          <w:tcW w:w="1418" w:type="dxa"/>
          <w:vMerge w:val="restart"/>
          <w:vAlign w:val="center"/>
        </w:tcPr>
        <w:p w:rsidR="0050088C" w:rsidRPr="00F055FF" w:rsidRDefault="0050088C" w:rsidP="00914E8A">
          <w:pPr>
            <w:tabs>
              <w:tab w:val="left" w:pos="1086"/>
            </w:tabs>
            <w:jc w:val="center"/>
            <w:rPr>
              <w:b/>
              <w:bCs/>
              <w:color w:val="000000"/>
              <w:szCs w:val="24"/>
            </w:rPr>
          </w:pPr>
          <w:r>
            <w:rPr>
              <w:b/>
              <w:noProof/>
              <w:color w:val="000000"/>
              <w:szCs w:val="24"/>
            </w:rPr>
            <w:drawing>
              <wp:inline distT="0" distB="0" distL="0" distR="0" wp14:anchorId="6B478CCF" wp14:editId="32F1D68A">
                <wp:extent cx="641075" cy="635000"/>
                <wp:effectExtent l="19050" t="0" r="6625" b="0"/>
                <wp:docPr id="3" name="Рисунок 1" descr="E:\Работа\АО МРЭК\log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Работа\АО МРЭК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281" t="8333" r="7671" b="76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75" cy="635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vAlign w:val="center"/>
        </w:tcPr>
        <w:p w:rsidR="0050088C" w:rsidRPr="00870C80" w:rsidRDefault="0050088C" w:rsidP="00DF0CF1">
          <w:pPr>
            <w:tabs>
              <w:tab w:val="left" w:pos="1086"/>
            </w:tabs>
            <w:jc w:val="center"/>
            <w:rPr>
              <w:b/>
              <w:bCs/>
              <w:color w:val="000000"/>
              <w:szCs w:val="24"/>
            </w:rPr>
          </w:pPr>
          <w:r>
            <w:rPr>
              <w:b/>
              <w:bCs/>
              <w:color w:val="000000"/>
              <w:szCs w:val="24"/>
              <w:lang w:val="kk-KZ"/>
            </w:rPr>
            <w:t>Правила оценки деятельности и вознаграждения руководящих и управленческих работников АО «Мангистауская распределительная электросетевая компания» по итогам работы за год</w:t>
          </w:r>
        </w:p>
      </w:tc>
    </w:tr>
    <w:tr w:rsidR="0050088C" w:rsidRPr="00DF5C45" w:rsidTr="00E0549E">
      <w:trPr>
        <w:trHeight w:val="708"/>
      </w:trPr>
      <w:tc>
        <w:tcPr>
          <w:tcW w:w="1418" w:type="dxa"/>
          <w:vMerge/>
        </w:tcPr>
        <w:p w:rsidR="0050088C" w:rsidRPr="00F055FF" w:rsidRDefault="0050088C" w:rsidP="00914E8A">
          <w:pPr>
            <w:rPr>
              <w:b/>
              <w:bCs/>
              <w:color w:val="000000"/>
              <w:sz w:val="26"/>
              <w:szCs w:val="26"/>
            </w:rPr>
          </w:pPr>
        </w:p>
      </w:tc>
      <w:tc>
        <w:tcPr>
          <w:tcW w:w="3442" w:type="dxa"/>
          <w:vAlign w:val="center"/>
        </w:tcPr>
        <w:p w:rsidR="0050088C" w:rsidRPr="00FE3FC6" w:rsidRDefault="0050088C" w:rsidP="00FE2DE5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ПР-ИСМ-015-2017</w:t>
          </w:r>
        </w:p>
      </w:tc>
      <w:tc>
        <w:tcPr>
          <w:tcW w:w="2795" w:type="dxa"/>
          <w:vAlign w:val="center"/>
        </w:tcPr>
        <w:p w:rsidR="0050088C" w:rsidRPr="00F055FF" w:rsidRDefault="0050088C" w:rsidP="00FE2DE5">
          <w:pPr>
            <w:jc w:val="center"/>
            <w:rPr>
              <w:b/>
              <w:bCs/>
              <w:color w:val="000000"/>
              <w:szCs w:val="24"/>
            </w:rPr>
          </w:pPr>
          <w:r w:rsidRPr="00F055FF">
            <w:rPr>
              <w:b/>
              <w:bCs/>
              <w:color w:val="000000"/>
              <w:szCs w:val="24"/>
            </w:rPr>
            <w:t xml:space="preserve">Редакция </w:t>
          </w:r>
          <w:r>
            <w:rPr>
              <w:b/>
              <w:bCs/>
              <w:color w:val="000000"/>
              <w:szCs w:val="24"/>
            </w:rPr>
            <w:t>3</w:t>
          </w:r>
        </w:p>
      </w:tc>
      <w:tc>
        <w:tcPr>
          <w:tcW w:w="2551" w:type="dxa"/>
          <w:vAlign w:val="center"/>
        </w:tcPr>
        <w:p w:rsidR="0050088C" w:rsidRPr="00F055FF" w:rsidRDefault="0050088C" w:rsidP="00914E8A">
          <w:pPr>
            <w:jc w:val="center"/>
            <w:rPr>
              <w:b/>
              <w:bCs/>
              <w:color w:val="000000"/>
              <w:szCs w:val="24"/>
            </w:rPr>
          </w:pPr>
          <w:r w:rsidRPr="00F055FF">
            <w:rPr>
              <w:b/>
              <w:bCs/>
              <w:color w:val="000000"/>
              <w:szCs w:val="24"/>
            </w:rPr>
            <w:t xml:space="preserve">Лист </w:t>
          </w:r>
          <w:r w:rsidRPr="00F055FF">
            <w:rPr>
              <w:rStyle w:val="a7"/>
              <w:b/>
            </w:rPr>
            <w:fldChar w:fldCharType="begin"/>
          </w:r>
          <w:r w:rsidRPr="00F055FF">
            <w:rPr>
              <w:rStyle w:val="a7"/>
              <w:b/>
            </w:rPr>
            <w:instrText xml:space="preserve"> PAGE </w:instrText>
          </w:r>
          <w:r w:rsidRPr="00F055FF">
            <w:rPr>
              <w:rStyle w:val="a7"/>
              <w:b/>
            </w:rPr>
            <w:fldChar w:fldCharType="separate"/>
          </w:r>
          <w:r w:rsidR="005946FE">
            <w:rPr>
              <w:rStyle w:val="a7"/>
              <w:b/>
              <w:noProof/>
            </w:rPr>
            <w:t>18</w:t>
          </w:r>
          <w:r w:rsidRPr="00F055FF">
            <w:rPr>
              <w:rStyle w:val="a7"/>
              <w:b/>
            </w:rPr>
            <w:fldChar w:fldCharType="end"/>
          </w:r>
          <w:r w:rsidRPr="00F055FF">
            <w:rPr>
              <w:rStyle w:val="a7"/>
              <w:b/>
            </w:rPr>
            <w:t xml:space="preserve"> </w:t>
          </w:r>
          <w:r w:rsidRPr="00F055FF">
            <w:rPr>
              <w:b/>
              <w:bCs/>
              <w:color w:val="000000"/>
              <w:szCs w:val="24"/>
            </w:rPr>
            <w:t xml:space="preserve">из </w:t>
          </w:r>
          <w:r w:rsidRPr="00F055FF">
            <w:rPr>
              <w:rStyle w:val="a7"/>
              <w:b/>
            </w:rPr>
            <w:fldChar w:fldCharType="begin"/>
          </w:r>
          <w:r w:rsidRPr="00F055FF">
            <w:rPr>
              <w:rStyle w:val="a7"/>
              <w:b/>
            </w:rPr>
            <w:instrText xml:space="preserve"> NUMPAGES </w:instrText>
          </w:r>
          <w:r w:rsidRPr="00F055FF">
            <w:rPr>
              <w:rStyle w:val="a7"/>
              <w:b/>
            </w:rPr>
            <w:fldChar w:fldCharType="separate"/>
          </w:r>
          <w:r w:rsidR="005946FE">
            <w:rPr>
              <w:rStyle w:val="a7"/>
              <w:b/>
              <w:noProof/>
            </w:rPr>
            <w:t>18</w:t>
          </w:r>
          <w:r w:rsidRPr="00F055FF">
            <w:rPr>
              <w:rStyle w:val="a7"/>
              <w:b/>
            </w:rPr>
            <w:fldChar w:fldCharType="end"/>
          </w:r>
        </w:p>
      </w:tc>
    </w:tr>
  </w:tbl>
  <w:p w:rsidR="0050088C" w:rsidRDefault="0050088C">
    <w:pPr>
      <w:pStyle w:val="a8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8C" w:rsidRDefault="0050088C">
    <w:pPr>
      <w:pStyle w:val="a8"/>
      <w:tabs>
        <w:tab w:val="clear" w:pos="4153"/>
        <w:tab w:val="clear" w:pos="8306"/>
        <w:tab w:val="left" w:pos="8364"/>
        <w:tab w:val="right" w:pos="9639"/>
      </w:tabs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7C29C6"/>
    <w:lvl w:ilvl="0">
      <w:numFmt w:val="bullet"/>
      <w:lvlText w:val="*"/>
      <w:lvlJc w:val="left"/>
    </w:lvl>
  </w:abstractNum>
  <w:abstractNum w:abstractNumId="1">
    <w:nsid w:val="00B7232F"/>
    <w:multiLevelType w:val="hybridMultilevel"/>
    <w:tmpl w:val="1CAA0340"/>
    <w:lvl w:ilvl="0" w:tplc="087CF8C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11D06"/>
    <w:multiLevelType w:val="hybridMultilevel"/>
    <w:tmpl w:val="0478BA82"/>
    <w:lvl w:ilvl="0" w:tplc="18E6B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E35661"/>
    <w:multiLevelType w:val="multilevel"/>
    <w:tmpl w:val="241E0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E47257"/>
    <w:multiLevelType w:val="hybridMultilevel"/>
    <w:tmpl w:val="2D9E5B40"/>
    <w:lvl w:ilvl="0" w:tplc="FE8496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436E0"/>
    <w:multiLevelType w:val="multilevel"/>
    <w:tmpl w:val="D48CA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83CDD"/>
    <w:multiLevelType w:val="singleLevel"/>
    <w:tmpl w:val="52C8356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0B032A84"/>
    <w:multiLevelType w:val="hybridMultilevel"/>
    <w:tmpl w:val="A912BD6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723D29"/>
    <w:multiLevelType w:val="singleLevel"/>
    <w:tmpl w:val="38D2630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0C067AC3"/>
    <w:multiLevelType w:val="hybridMultilevel"/>
    <w:tmpl w:val="C60EBAA6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A83AC8"/>
    <w:multiLevelType w:val="singleLevel"/>
    <w:tmpl w:val="D624BD1A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>
    <w:nsid w:val="10AC479B"/>
    <w:multiLevelType w:val="hybridMultilevel"/>
    <w:tmpl w:val="6C46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E30123"/>
    <w:multiLevelType w:val="hybridMultilevel"/>
    <w:tmpl w:val="FB22E710"/>
    <w:lvl w:ilvl="0" w:tplc="5FD2931A">
      <w:start w:val="4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12321CB"/>
    <w:multiLevelType w:val="hybridMultilevel"/>
    <w:tmpl w:val="3C2A75E4"/>
    <w:lvl w:ilvl="0" w:tplc="A6B265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72C06"/>
    <w:multiLevelType w:val="multilevel"/>
    <w:tmpl w:val="EA6E08F6"/>
    <w:lvl w:ilvl="0">
      <w:start w:val="3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188C754B"/>
    <w:multiLevelType w:val="hybridMultilevel"/>
    <w:tmpl w:val="FC388E26"/>
    <w:lvl w:ilvl="0" w:tplc="73BC657E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9C30CE1"/>
    <w:multiLevelType w:val="multilevel"/>
    <w:tmpl w:val="DF08F2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720695"/>
    <w:multiLevelType w:val="hybridMultilevel"/>
    <w:tmpl w:val="447A5A7E"/>
    <w:lvl w:ilvl="0" w:tplc="ECAAB4C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62D74"/>
    <w:multiLevelType w:val="multilevel"/>
    <w:tmpl w:val="CEF29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932BA9"/>
    <w:multiLevelType w:val="hybridMultilevel"/>
    <w:tmpl w:val="993AD1FE"/>
    <w:lvl w:ilvl="0" w:tplc="7924E66E">
      <w:start w:val="3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5E75181"/>
    <w:multiLevelType w:val="multilevel"/>
    <w:tmpl w:val="4560D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3F4064"/>
    <w:multiLevelType w:val="hybridMultilevel"/>
    <w:tmpl w:val="6B32FFC6"/>
    <w:lvl w:ilvl="0" w:tplc="FF749284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95D054C"/>
    <w:multiLevelType w:val="hybridMultilevel"/>
    <w:tmpl w:val="A5EE097A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F0F63"/>
    <w:multiLevelType w:val="hybridMultilevel"/>
    <w:tmpl w:val="6B32FFC6"/>
    <w:lvl w:ilvl="0" w:tplc="FF749284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7836AC2"/>
    <w:multiLevelType w:val="multilevel"/>
    <w:tmpl w:val="5D4EDE2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D6728A"/>
    <w:multiLevelType w:val="hybridMultilevel"/>
    <w:tmpl w:val="9DEAB626"/>
    <w:lvl w:ilvl="0" w:tplc="0419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53C1B"/>
    <w:multiLevelType w:val="hybridMultilevel"/>
    <w:tmpl w:val="EC60BE78"/>
    <w:lvl w:ilvl="0" w:tplc="5734E70A">
      <w:start w:val="4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4555CE"/>
    <w:multiLevelType w:val="hybridMultilevel"/>
    <w:tmpl w:val="B9941228"/>
    <w:lvl w:ilvl="0" w:tplc="B8C85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5C3737"/>
    <w:multiLevelType w:val="multilevel"/>
    <w:tmpl w:val="066A7870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A25AB1"/>
    <w:multiLevelType w:val="multilevel"/>
    <w:tmpl w:val="FD56628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7D0AED"/>
    <w:multiLevelType w:val="multilevel"/>
    <w:tmpl w:val="A1282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AD33B6"/>
    <w:multiLevelType w:val="hybridMultilevel"/>
    <w:tmpl w:val="5A26BB44"/>
    <w:lvl w:ilvl="0" w:tplc="26F297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7214BE"/>
    <w:multiLevelType w:val="hybridMultilevel"/>
    <w:tmpl w:val="BB261EE6"/>
    <w:lvl w:ilvl="0" w:tplc="1ECCF5FE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237892"/>
    <w:multiLevelType w:val="hybridMultilevel"/>
    <w:tmpl w:val="B6A0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C027A"/>
    <w:multiLevelType w:val="multilevel"/>
    <w:tmpl w:val="3CEC83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55CA6D87"/>
    <w:multiLevelType w:val="hybridMultilevel"/>
    <w:tmpl w:val="678CF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3D622E"/>
    <w:multiLevelType w:val="hybridMultilevel"/>
    <w:tmpl w:val="04A8EC32"/>
    <w:lvl w:ilvl="0" w:tplc="86A040E6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8A3A86"/>
    <w:multiLevelType w:val="hybridMultilevel"/>
    <w:tmpl w:val="8DE05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67574D"/>
    <w:multiLevelType w:val="hybridMultilevel"/>
    <w:tmpl w:val="C39C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07269"/>
    <w:multiLevelType w:val="multilevel"/>
    <w:tmpl w:val="ECAE6F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9E73B6"/>
    <w:multiLevelType w:val="multilevel"/>
    <w:tmpl w:val="9DA07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FA46EB"/>
    <w:multiLevelType w:val="singleLevel"/>
    <w:tmpl w:val="CA2EDE84"/>
    <w:lvl w:ilvl="0">
      <w:start w:val="1"/>
      <w:numFmt w:val="decimal"/>
      <w:lvlText w:val="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2">
    <w:nsid w:val="72F74EBD"/>
    <w:multiLevelType w:val="multilevel"/>
    <w:tmpl w:val="CD8C0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F63D85"/>
    <w:multiLevelType w:val="multilevel"/>
    <w:tmpl w:val="AB009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05313D"/>
    <w:multiLevelType w:val="hybridMultilevel"/>
    <w:tmpl w:val="367ECC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62627"/>
    <w:multiLevelType w:val="hybridMultilevel"/>
    <w:tmpl w:val="507C30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41"/>
  </w:num>
  <w:num w:numId="6">
    <w:abstractNumId w:val="8"/>
  </w:num>
  <w:num w:numId="7">
    <w:abstractNumId w:val="10"/>
  </w:num>
  <w:num w:numId="8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38"/>
  </w:num>
  <w:num w:numId="10">
    <w:abstractNumId w:val="33"/>
  </w:num>
  <w:num w:numId="11">
    <w:abstractNumId w:val="31"/>
  </w:num>
  <w:num w:numId="12">
    <w:abstractNumId w:val="13"/>
  </w:num>
  <w:num w:numId="13">
    <w:abstractNumId w:val="36"/>
  </w:num>
  <w:num w:numId="14">
    <w:abstractNumId w:val="2"/>
  </w:num>
  <w:num w:numId="15">
    <w:abstractNumId w:val="27"/>
  </w:num>
  <w:num w:numId="16">
    <w:abstractNumId w:val="32"/>
  </w:num>
  <w:num w:numId="17">
    <w:abstractNumId w:val="17"/>
  </w:num>
  <w:num w:numId="18">
    <w:abstractNumId w:val="1"/>
  </w:num>
  <w:num w:numId="19">
    <w:abstractNumId w:val="45"/>
  </w:num>
  <w:num w:numId="20">
    <w:abstractNumId w:val="44"/>
  </w:num>
  <w:num w:numId="21">
    <w:abstractNumId w:val="7"/>
  </w:num>
  <w:num w:numId="22">
    <w:abstractNumId w:val="20"/>
  </w:num>
  <w:num w:numId="23">
    <w:abstractNumId w:val="42"/>
  </w:num>
  <w:num w:numId="24">
    <w:abstractNumId w:val="29"/>
  </w:num>
  <w:num w:numId="25">
    <w:abstractNumId w:val="18"/>
  </w:num>
  <w:num w:numId="26">
    <w:abstractNumId w:val="3"/>
  </w:num>
  <w:num w:numId="27">
    <w:abstractNumId w:val="43"/>
  </w:num>
  <w:num w:numId="28">
    <w:abstractNumId w:val="5"/>
  </w:num>
  <w:num w:numId="29">
    <w:abstractNumId w:val="40"/>
  </w:num>
  <w:num w:numId="30">
    <w:abstractNumId w:val="14"/>
  </w:num>
  <w:num w:numId="31">
    <w:abstractNumId w:val="30"/>
  </w:num>
  <w:num w:numId="32">
    <w:abstractNumId w:val="39"/>
  </w:num>
  <w:num w:numId="33">
    <w:abstractNumId w:val="16"/>
  </w:num>
  <w:num w:numId="34">
    <w:abstractNumId w:val="28"/>
  </w:num>
  <w:num w:numId="35">
    <w:abstractNumId w:val="24"/>
  </w:num>
  <w:num w:numId="36">
    <w:abstractNumId w:val="4"/>
  </w:num>
  <w:num w:numId="37">
    <w:abstractNumId w:val="25"/>
  </w:num>
  <w:num w:numId="38">
    <w:abstractNumId w:val="11"/>
  </w:num>
  <w:num w:numId="39">
    <w:abstractNumId w:val="35"/>
  </w:num>
  <w:num w:numId="40">
    <w:abstractNumId w:val="23"/>
  </w:num>
  <w:num w:numId="41">
    <w:abstractNumId w:val="21"/>
  </w:num>
  <w:num w:numId="42">
    <w:abstractNumId w:val="34"/>
  </w:num>
  <w:num w:numId="43">
    <w:abstractNumId w:val="22"/>
  </w:num>
  <w:num w:numId="44">
    <w:abstractNumId w:val="9"/>
  </w:num>
  <w:num w:numId="45">
    <w:abstractNumId w:val="19"/>
  </w:num>
  <w:num w:numId="46">
    <w:abstractNumId w:val="15"/>
  </w:num>
  <w:num w:numId="47">
    <w:abstractNumId w:val="26"/>
  </w:num>
  <w:num w:numId="4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EF"/>
    <w:rsid w:val="00004028"/>
    <w:rsid w:val="000108A2"/>
    <w:rsid w:val="0001647A"/>
    <w:rsid w:val="00016697"/>
    <w:rsid w:val="0002181F"/>
    <w:rsid w:val="00022282"/>
    <w:rsid w:val="000323FD"/>
    <w:rsid w:val="00037064"/>
    <w:rsid w:val="00047B07"/>
    <w:rsid w:val="00051869"/>
    <w:rsid w:val="00053E5C"/>
    <w:rsid w:val="000607AC"/>
    <w:rsid w:val="000627AD"/>
    <w:rsid w:val="00072D4E"/>
    <w:rsid w:val="00082431"/>
    <w:rsid w:val="00090132"/>
    <w:rsid w:val="0009657A"/>
    <w:rsid w:val="00097EB4"/>
    <w:rsid w:val="000A73CE"/>
    <w:rsid w:val="000B09CE"/>
    <w:rsid w:val="000C225F"/>
    <w:rsid w:val="000C34FB"/>
    <w:rsid w:val="000D204B"/>
    <w:rsid w:val="000D5DEF"/>
    <w:rsid w:val="000D72A4"/>
    <w:rsid w:val="000E16AC"/>
    <w:rsid w:val="000E41C2"/>
    <w:rsid w:val="000E5848"/>
    <w:rsid w:val="000F611D"/>
    <w:rsid w:val="000F7D9A"/>
    <w:rsid w:val="00100572"/>
    <w:rsid w:val="00105096"/>
    <w:rsid w:val="0010619C"/>
    <w:rsid w:val="001150FC"/>
    <w:rsid w:val="001228D9"/>
    <w:rsid w:val="00126877"/>
    <w:rsid w:val="00130021"/>
    <w:rsid w:val="00137915"/>
    <w:rsid w:val="00146E7E"/>
    <w:rsid w:val="00157B41"/>
    <w:rsid w:val="00157FF7"/>
    <w:rsid w:val="00161B8F"/>
    <w:rsid w:val="00164A8B"/>
    <w:rsid w:val="001730C9"/>
    <w:rsid w:val="0017540C"/>
    <w:rsid w:val="00177911"/>
    <w:rsid w:val="001820BF"/>
    <w:rsid w:val="00183F5D"/>
    <w:rsid w:val="001931AF"/>
    <w:rsid w:val="001950F1"/>
    <w:rsid w:val="00197BAA"/>
    <w:rsid w:val="001A0474"/>
    <w:rsid w:val="001A104A"/>
    <w:rsid w:val="001A69B9"/>
    <w:rsid w:val="001A7C96"/>
    <w:rsid w:val="001B2F1D"/>
    <w:rsid w:val="001B4650"/>
    <w:rsid w:val="001B6751"/>
    <w:rsid w:val="001C1951"/>
    <w:rsid w:val="001D1568"/>
    <w:rsid w:val="001D53DB"/>
    <w:rsid w:val="001F5983"/>
    <w:rsid w:val="001F7730"/>
    <w:rsid w:val="0020658F"/>
    <w:rsid w:val="002100F9"/>
    <w:rsid w:val="00211072"/>
    <w:rsid w:val="00211802"/>
    <w:rsid w:val="00225971"/>
    <w:rsid w:val="00232BCF"/>
    <w:rsid w:val="002347D2"/>
    <w:rsid w:val="002419EC"/>
    <w:rsid w:val="00244D49"/>
    <w:rsid w:val="002570DE"/>
    <w:rsid w:val="00264930"/>
    <w:rsid w:val="00265D7D"/>
    <w:rsid w:val="00271E40"/>
    <w:rsid w:val="00271F33"/>
    <w:rsid w:val="00276E71"/>
    <w:rsid w:val="00281E1C"/>
    <w:rsid w:val="0028458A"/>
    <w:rsid w:val="00287C2E"/>
    <w:rsid w:val="00291EBA"/>
    <w:rsid w:val="00297517"/>
    <w:rsid w:val="002B11FD"/>
    <w:rsid w:val="002B5B34"/>
    <w:rsid w:val="002C36F0"/>
    <w:rsid w:val="002C51E8"/>
    <w:rsid w:val="002C645F"/>
    <w:rsid w:val="002D255D"/>
    <w:rsid w:val="002D6AB0"/>
    <w:rsid w:val="002F1709"/>
    <w:rsid w:val="002F30A8"/>
    <w:rsid w:val="002F445C"/>
    <w:rsid w:val="00300973"/>
    <w:rsid w:val="00304218"/>
    <w:rsid w:val="00305462"/>
    <w:rsid w:val="00307B9B"/>
    <w:rsid w:val="00313E09"/>
    <w:rsid w:val="00324E7A"/>
    <w:rsid w:val="0034207A"/>
    <w:rsid w:val="003468A6"/>
    <w:rsid w:val="003519DA"/>
    <w:rsid w:val="00354C68"/>
    <w:rsid w:val="00363E63"/>
    <w:rsid w:val="0037293F"/>
    <w:rsid w:val="00374322"/>
    <w:rsid w:val="00382116"/>
    <w:rsid w:val="00397E64"/>
    <w:rsid w:val="003A0EA9"/>
    <w:rsid w:val="003A3073"/>
    <w:rsid w:val="003A357B"/>
    <w:rsid w:val="003A4A69"/>
    <w:rsid w:val="003C4F23"/>
    <w:rsid w:val="003C5885"/>
    <w:rsid w:val="003D0907"/>
    <w:rsid w:val="003D33C7"/>
    <w:rsid w:val="003D491D"/>
    <w:rsid w:val="003E482B"/>
    <w:rsid w:val="003F1BB7"/>
    <w:rsid w:val="003F4317"/>
    <w:rsid w:val="00400330"/>
    <w:rsid w:val="004046D2"/>
    <w:rsid w:val="00406A24"/>
    <w:rsid w:val="00410127"/>
    <w:rsid w:val="004108A1"/>
    <w:rsid w:val="0042078C"/>
    <w:rsid w:val="004240B5"/>
    <w:rsid w:val="00424414"/>
    <w:rsid w:val="00426CE5"/>
    <w:rsid w:val="00430408"/>
    <w:rsid w:val="0043313D"/>
    <w:rsid w:val="00435CEF"/>
    <w:rsid w:val="00441672"/>
    <w:rsid w:val="00444DB4"/>
    <w:rsid w:val="004623BD"/>
    <w:rsid w:val="00466BDE"/>
    <w:rsid w:val="004675F0"/>
    <w:rsid w:val="00472857"/>
    <w:rsid w:val="00473C80"/>
    <w:rsid w:val="004826D3"/>
    <w:rsid w:val="004874C5"/>
    <w:rsid w:val="00492964"/>
    <w:rsid w:val="004A061A"/>
    <w:rsid w:val="004A32F9"/>
    <w:rsid w:val="004A435F"/>
    <w:rsid w:val="004A5B85"/>
    <w:rsid w:val="004B7965"/>
    <w:rsid w:val="004C4F25"/>
    <w:rsid w:val="004E4D32"/>
    <w:rsid w:val="004E5CEB"/>
    <w:rsid w:val="0050088C"/>
    <w:rsid w:val="0050155F"/>
    <w:rsid w:val="005022F2"/>
    <w:rsid w:val="0050277B"/>
    <w:rsid w:val="00505811"/>
    <w:rsid w:val="00507149"/>
    <w:rsid w:val="0050750D"/>
    <w:rsid w:val="0052441E"/>
    <w:rsid w:val="00525C72"/>
    <w:rsid w:val="005317FE"/>
    <w:rsid w:val="00541BD1"/>
    <w:rsid w:val="00547033"/>
    <w:rsid w:val="00550A26"/>
    <w:rsid w:val="0055161C"/>
    <w:rsid w:val="005537CB"/>
    <w:rsid w:val="00566DC2"/>
    <w:rsid w:val="00570333"/>
    <w:rsid w:val="00574CEE"/>
    <w:rsid w:val="00574D32"/>
    <w:rsid w:val="005820D2"/>
    <w:rsid w:val="005946FE"/>
    <w:rsid w:val="0059612A"/>
    <w:rsid w:val="005A1297"/>
    <w:rsid w:val="005A1FF4"/>
    <w:rsid w:val="005A247F"/>
    <w:rsid w:val="005A36F2"/>
    <w:rsid w:val="005A667F"/>
    <w:rsid w:val="005B129B"/>
    <w:rsid w:val="005B2709"/>
    <w:rsid w:val="005C3B26"/>
    <w:rsid w:val="005C6865"/>
    <w:rsid w:val="005D48C9"/>
    <w:rsid w:val="005E0EDD"/>
    <w:rsid w:val="005F71F2"/>
    <w:rsid w:val="00601179"/>
    <w:rsid w:val="00605062"/>
    <w:rsid w:val="00614A4E"/>
    <w:rsid w:val="00620459"/>
    <w:rsid w:val="00620C76"/>
    <w:rsid w:val="00627FE4"/>
    <w:rsid w:val="00632F56"/>
    <w:rsid w:val="006363A5"/>
    <w:rsid w:val="00641ECA"/>
    <w:rsid w:val="006619EC"/>
    <w:rsid w:val="00662BFC"/>
    <w:rsid w:val="0066319E"/>
    <w:rsid w:val="00665CEB"/>
    <w:rsid w:val="00667A2F"/>
    <w:rsid w:val="006765C5"/>
    <w:rsid w:val="00684DE9"/>
    <w:rsid w:val="00691DFE"/>
    <w:rsid w:val="006951E4"/>
    <w:rsid w:val="006954E7"/>
    <w:rsid w:val="006A54FD"/>
    <w:rsid w:val="006A755D"/>
    <w:rsid w:val="006C4AE2"/>
    <w:rsid w:val="006C742C"/>
    <w:rsid w:val="006D653C"/>
    <w:rsid w:val="006E251F"/>
    <w:rsid w:val="006F2A7E"/>
    <w:rsid w:val="006F36AE"/>
    <w:rsid w:val="007046E2"/>
    <w:rsid w:val="00706280"/>
    <w:rsid w:val="00706E94"/>
    <w:rsid w:val="00713081"/>
    <w:rsid w:val="007175AE"/>
    <w:rsid w:val="007231E2"/>
    <w:rsid w:val="0073112A"/>
    <w:rsid w:val="0074345A"/>
    <w:rsid w:val="007600BF"/>
    <w:rsid w:val="00761B08"/>
    <w:rsid w:val="00770C90"/>
    <w:rsid w:val="00772946"/>
    <w:rsid w:val="00773CA1"/>
    <w:rsid w:val="007771F6"/>
    <w:rsid w:val="00785307"/>
    <w:rsid w:val="00786D38"/>
    <w:rsid w:val="0079441E"/>
    <w:rsid w:val="00796B63"/>
    <w:rsid w:val="00797159"/>
    <w:rsid w:val="007975F4"/>
    <w:rsid w:val="007A006A"/>
    <w:rsid w:val="007A0C97"/>
    <w:rsid w:val="007A14CA"/>
    <w:rsid w:val="007A3833"/>
    <w:rsid w:val="007A3C62"/>
    <w:rsid w:val="007B17DF"/>
    <w:rsid w:val="007B2A41"/>
    <w:rsid w:val="007B7484"/>
    <w:rsid w:val="007B7B22"/>
    <w:rsid w:val="007D507E"/>
    <w:rsid w:val="007D6432"/>
    <w:rsid w:val="007D7E04"/>
    <w:rsid w:val="007E22FA"/>
    <w:rsid w:val="007E3931"/>
    <w:rsid w:val="007E61A8"/>
    <w:rsid w:val="007E7B54"/>
    <w:rsid w:val="007F55E3"/>
    <w:rsid w:val="00800E78"/>
    <w:rsid w:val="008026C1"/>
    <w:rsid w:val="00802B6E"/>
    <w:rsid w:val="00802E83"/>
    <w:rsid w:val="0080579F"/>
    <w:rsid w:val="008101C5"/>
    <w:rsid w:val="008108BB"/>
    <w:rsid w:val="008109BE"/>
    <w:rsid w:val="0081612C"/>
    <w:rsid w:val="00841404"/>
    <w:rsid w:val="00850418"/>
    <w:rsid w:val="00853BAC"/>
    <w:rsid w:val="0085739B"/>
    <w:rsid w:val="00866987"/>
    <w:rsid w:val="008709F1"/>
    <w:rsid w:val="00870C80"/>
    <w:rsid w:val="00871D1C"/>
    <w:rsid w:val="00881694"/>
    <w:rsid w:val="00882E30"/>
    <w:rsid w:val="00894C9A"/>
    <w:rsid w:val="008961BA"/>
    <w:rsid w:val="008B1736"/>
    <w:rsid w:val="008B2DB1"/>
    <w:rsid w:val="008B7341"/>
    <w:rsid w:val="008C4D25"/>
    <w:rsid w:val="008D0374"/>
    <w:rsid w:val="008D1CFD"/>
    <w:rsid w:val="008D447F"/>
    <w:rsid w:val="008E63D7"/>
    <w:rsid w:val="008F75A0"/>
    <w:rsid w:val="008F75E4"/>
    <w:rsid w:val="00914E8A"/>
    <w:rsid w:val="00944476"/>
    <w:rsid w:val="009535D0"/>
    <w:rsid w:val="009551F7"/>
    <w:rsid w:val="00974214"/>
    <w:rsid w:val="00977E1F"/>
    <w:rsid w:val="009851F1"/>
    <w:rsid w:val="009A7B60"/>
    <w:rsid w:val="009C2AFC"/>
    <w:rsid w:val="009C2F20"/>
    <w:rsid w:val="009C3942"/>
    <w:rsid w:val="009D1F41"/>
    <w:rsid w:val="009E33D1"/>
    <w:rsid w:val="00A05C27"/>
    <w:rsid w:val="00A17D49"/>
    <w:rsid w:val="00A17EBF"/>
    <w:rsid w:val="00A30E37"/>
    <w:rsid w:val="00A31C65"/>
    <w:rsid w:val="00A352E6"/>
    <w:rsid w:val="00A35CD4"/>
    <w:rsid w:val="00A40631"/>
    <w:rsid w:val="00A41574"/>
    <w:rsid w:val="00A54E43"/>
    <w:rsid w:val="00A55257"/>
    <w:rsid w:val="00A65287"/>
    <w:rsid w:val="00A77A4E"/>
    <w:rsid w:val="00A83111"/>
    <w:rsid w:val="00A849B1"/>
    <w:rsid w:val="00A933B9"/>
    <w:rsid w:val="00A950DE"/>
    <w:rsid w:val="00A96B1F"/>
    <w:rsid w:val="00AA14EB"/>
    <w:rsid w:val="00AA170E"/>
    <w:rsid w:val="00AA6F1D"/>
    <w:rsid w:val="00AB5D14"/>
    <w:rsid w:val="00AB755D"/>
    <w:rsid w:val="00AD13E4"/>
    <w:rsid w:val="00B05886"/>
    <w:rsid w:val="00B05A82"/>
    <w:rsid w:val="00B2568A"/>
    <w:rsid w:val="00B304BB"/>
    <w:rsid w:val="00B36407"/>
    <w:rsid w:val="00B3763A"/>
    <w:rsid w:val="00B417EA"/>
    <w:rsid w:val="00B41DA1"/>
    <w:rsid w:val="00B529FA"/>
    <w:rsid w:val="00B52AF2"/>
    <w:rsid w:val="00B53207"/>
    <w:rsid w:val="00B53CBD"/>
    <w:rsid w:val="00B61C64"/>
    <w:rsid w:val="00B62986"/>
    <w:rsid w:val="00B71D19"/>
    <w:rsid w:val="00B76F12"/>
    <w:rsid w:val="00B94941"/>
    <w:rsid w:val="00BA05A7"/>
    <w:rsid w:val="00BA0ED6"/>
    <w:rsid w:val="00BA5CCB"/>
    <w:rsid w:val="00BB011D"/>
    <w:rsid w:val="00BB56B2"/>
    <w:rsid w:val="00BC2EE3"/>
    <w:rsid w:val="00BD465D"/>
    <w:rsid w:val="00BE15CE"/>
    <w:rsid w:val="00BE2BF8"/>
    <w:rsid w:val="00BE42FD"/>
    <w:rsid w:val="00BF1C78"/>
    <w:rsid w:val="00BF39E1"/>
    <w:rsid w:val="00BF5832"/>
    <w:rsid w:val="00C01BB0"/>
    <w:rsid w:val="00C03C4C"/>
    <w:rsid w:val="00C133CB"/>
    <w:rsid w:val="00C14E17"/>
    <w:rsid w:val="00C22DB6"/>
    <w:rsid w:val="00C23682"/>
    <w:rsid w:val="00C24FFB"/>
    <w:rsid w:val="00C25C91"/>
    <w:rsid w:val="00C34526"/>
    <w:rsid w:val="00C37EC2"/>
    <w:rsid w:val="00C510A2"/>
    <w:rsid w:val="00C5379E"/>
    <w:rsid w:val="00C67041"/>
    <w:rsid w:val="00C719C0"/>
    <w:rsid w:val="00C843D0"/>
    <w:rsid w:val="00C846B0"/>
    <w:rsid w:val="00C85B4A"/>
    <w:rsid w:val="00C91D19"/>
    <w:rsid w:val="00C94563"/>
    <w:rsid w:val="00CA43E1"/>
    <w:rsid w:val="00CB6FA8"/>
    <w:rsid w:val="00CC1238"/>
    <w:rsid w:val="00CD0351"/>
    <w:rsid w:val="00CD21C0"/>
    <w:rsid w:val="00CE11A3"/>
    <w:rsid w:val="00CE1EA9"/>
    <w:rsid w:val="00CE25C5"/>
    <w:rsid w:val="00CF3ABC"/>
    <w:rsid w:val="00CF7E6E"/>
    <w:rsid w:val="00D02F62"/>
    <w:rsid w:val="00D03B34"/>
    <w:rsid w:val="00D046E3"/>
    <w:rsid w:val="00D05B5B"/>
    <w:rsid w:val="00D12EFC"/>
    <w:rsid w:val="00D13D44"/>
    <w:rsid w:val="00D21B37"/>
    <w:rsid w:val="00D35979"/>
    <w:rsid w:val="00D72E74"/>
    <w:rsid w:val="00D7599C"/>
    <w:rsid w:val="00D84637"/>
    <w:rsid w:val="00D8496B"/>
    <w:rsid w:val="00D9172E"/>
    <w:rsid w:val="00D95304"/>
    <w:rsid w:val="00D95A3E"/>
    <w:rsid w:val="00DD2499"/>
    <w:rsid w:val="00DE7D69"/>
    <w:rsid w:val="00DF0CF1"/>
    <w:rsid w:val="00DF7CA6"/>
    <w:rsid w:val="00E04064"/>
    <w:rsid w:val="00E0549E"/>
    <w:rsid w:val="00E136B1"/>
    <w:rsid w:val="00E15112"/>
    <w:rsid w:val="00E160EC"/>
    <w:rsid w:val="00E25A9B"/>
    <w:rsid w:val="00E26270"/>
    <w:rsid w:val="00E31818"/>
    <w:rsid w:val="00E33D3C"/>
    <w:rsid w:val="00E53CF9"/>
    <w:rsid w:val="00E54EFE"/>
    <w:rsid w:val="00E6171E"/>
    <w:rsid w:val="00E62061"/>
    <w:rsid w:val="00E67773"/>
    <w:rsid w:val="00E7190E"/>
    <w:rsid w:val="00E81B01"/>
    <w:rsid w:val="00E8491F"/>
    <w:rsid w:val="00E971AC"/>
    <w:rsid w:val="00EA46FC"/>
    <w:rsid w:val="00EB0ED0"/>
    <w:rsid w:val="00EB11AA"/>
    <w:rsid w:val="00EB2E48"/>
    <w:rsid w:val="00EC222B"/>
    <w:rsid w:val="00EC46D1"/>
    <w:rsid w:val="00ED3DE4"/>
    <w:rsid w:val="00EE186E"/>
    <w:rsid w:val="00EE5FD8"/>
    <w:rsid w:val="00EF2B48"/>
    <w:rsid w:val="00EF4A6C"/>
    <w:rsid w:val="00F00204"/>
    <w:rsid w:val="00F067AB"/>
    <w:rsid w:val="00F06E41"/>
    <w:rsid w:val="00F12190"/>
    <w:rsid w:val="00F142A5"/>
    <w:rsid w:val="00F2215A"/>
    <w:rsid w:val="00F256D3"/>
    <w:rsid w:val="00F27A77"/>
    <w:rsid w:val="00F31A11"/>
    <w:rsid w:val="00F33581"/>
    <w:rsid w:val="00F45BF4"/>
    <w:rsid w:val="00F7217B"/>
    <w:rsid w:val="00F752D2"/>
    <w:rsid w:val="00F83BBC"/>
    <w:rsid w:val="00F849E0"/>
    <w:rsid w:val="00F922B2"/>
    <w:rsid w:val="00F93539"/>
    <w:rsid w:val="00F9739F"/>
    <w:rsid w:val="00FA09D9"/>
    <w:rsid w:val="00FB442F"/>
    <w:rsid w:val="00FD38F4"/>
    <w:rsid w:val="00FE064D"/>
    <w:rsid w:val="00FE2DE5"/>
    <w:rsid w:val="00FE3FC6"/>
    <w:rsid w:val="00FE4254"/>
    <w:rsid w:val="00FF011B"/>
    <w:rsid w:val="00FF0D41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51"/>
  </w:style>
  <w:style w:type="paragraph" w:styleId="1">
    <w:name w:val="heading 1"/>
    <w:basedOn w:val="a"/>
    <w:next w:val="a"/>
    <w:qFormat/>
    <w:pPr>
      <w:keepNext/>
      <w:spacing w:before="120" w:after="120"/>
      <w:outlineLvl w:val="0"/>
    </w:pPr>
    <w:rPr>
      <w:b/>
      <w:kern w:val="28"/>
      <w:sz w:val="28"/>
    </w:rPr>
  </w:style>
  <w:style w:type="paragraph" w:styleId="3">
    <w:name w:val="heading 3"/>
    <w:basedOn w:val="a"/>
    <w:next w:val="a"/>
    <w:link w:val="30"/>
    <w:unhideWhenUsed/>
    <w:qFormat/>
    <w:rsid w:val="005A12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spacing w:before="120" w:after="1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F31A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keepLines/>
      <w:jc w:val="center"/>
    </w:pPr>
    <w:rPr>
      <w:sz w:val="28"/>
    </w:rPr>
  </w:style>
  <w:style w:type="character" w:styleId="a4">
    <w:name w:val="Hyperlink"/>
    <w:rPr>
      <w:color w:val="0000FF"/>
      <w:u w:val="single"/>
    </w:rPr>
  </w:style>
  <w:style w:type="paragraph" w:styleId="10">
    <w:name w:val="toc 1"/>
    <w:basedOn w:val="a"/>
    <w:next w:val="a"/>
    <w:autoRedefine/>
    <w:semiHidden/>
    <w:pPr>
      <w:tabs>
        <w:tab w:val="right" w:leader="dot" w:pos="9771"/>
      </w:tabs>
      <w:spacing w:before="120"/>
      <w:ind w:left="426" w:hanging="426"/>
    </w:pPr>
    <w:rPr>
      <w:noProof/>
      <w:sz w:val="28"/>
    </w:rPr>
  </w:style>
  <w:style w:type="paragraph" w:styleId="2">
    <w:name w:val="toc 2"/>
    <w:basedOn w:val="a"/>
    <w:next w:val="a"/>
    <w:autoRedefine/>
    <w:semiHidden/>
    <w:pPr>
      <w:tabs>
        <w:tab w:val="left" w:pos="960"/>
        <w:tab w:val="right" w:leader="dot" w:pos="9771"/>
      </w:tabs>
      <w:spacing w:before="60"/>
      <w:ind w:left="850" w:hanging="612"/>
    </w:pPr>
    <w:rPr>
      <w:noProof/>
      <w:sz w:val="26"/>
    </w:rPr>
  </w:style>
  <w:style w:type="paragraph" w:styleId="31">
    <w:name w:val="toc 3"/>
    <w:basedOn w:val="a"/>
    <w:next w:val="a"/>
    <w:autoRedefine/>
    <w:semiHidden/>
    <w:pPr>
      <w:tabs>
        <w:tab w:val="right" w:leader="dot" w:pos="9771"/>
      </w:tabs>
      <w:spacing w:before="120"/>
      <w:ind w:left="2127" w:hanging="1957"/>
    </w:pPr>
    <w:rPr>
      <w:noProof/>
      <w:sz w:val="24"/>
    </w:rPr>
  </w:style>
  <w:style w:type="paragraph" w:styleId="40">
    <w:name w:val="toc 4"/>
    <w:basedOn w:val="a"/>
    <w:next w:val="a"/>
    <w:autoRedefine/>
    <w:semiHidden/>
    <w:pPr>
      <w:tabs>
        <w:tab w:val="right" w:leader="dot" w:pos="9771"/>
      </w:tabs>
      <w:spacing w:before="120"/>
      <w:ind w:left="2127"/>
      <w:jc w:val="both"/>
    </w:pPr>
    <w:rPr>
      <w:noProof/>
      <w:sz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4"/>
    </w:rPr>
  </w:style>
  <w:style w:type="character" w:styleId="a7">
    <w:name w:val="page number"/>
    <w:basedOn w:val="a0"/>
  </w:style>
  <w:style w:type="paragraph" w:styleId="a8">
    <w:name w:val="header"/>
    <w:aliases w:val=" Знак"/>
    <w:basedOn w:val="a"/>
    <w:link w:val="a9"/>
    <w:pPr>
      <w:tabs>
        <w:tab w:val="center" w:pos="4153"/>
        <w:tab w:val="right" w:pos="8306"/>
      </w:tabs>
    </w:pPr>
    <w:rPr>
      <w:sz w:val="24"/>
    </w:rPr>
  </w:style>
  <w:style w:type="paragraph" w:styleId="aa">
    <w:name w:val="Body Text Indent"/>
    <w:basedOn w:val="a"/>
    <w:pPr>
      <w:keepLines/>
      <w:ind w:left="6379"/>
    </w:pPr>
    <w:rPr>
      <w:b/>
      <w:sz w:val="28"/>
    </w:rPr>
  </w:style>
  <w:style w:type="paragraph" w:styleId="20">
    <w:name w:val="Body Text Indent 2"/>
    <w:basedOn w:val="a"/>
    <w:pPr>
      <w:ind w:left="851" w:hanging="425"/>
    </w:pPr>
    <w:rPr>
      <w:sz w:val="24"/>
    </w:rPr>
  </w:style>
  <w:style w:type="paragraph" w:styleId="ab">
    <w:name w:val="Subtitle"/>
    <w:basedOn w:val="a"/>
    <w:qFormat/>
    <w:pPr>
      <w:keepLines/>
      <w:tabs>
        <w:tab w:val="left" w:pos="5670"/>
      </w:tabs>
      <w:ind w:left="6381" w:hanging="711"/>
    </w:pPr>
    <w:rPr>
      <w:b/>
      <w:sz w:val="28"/>
    </w:rPr>
  </w:style>
  <w:style w:type="paragraph" w:styleId="32">
    <w:name w:val="Body Text Indent 3"/>
    <w:basedOn w:val="a"/>
    <w:pPr>
      <w:autoSpaceDE w:val="0"/>
      <w:autoSpaceDN w:val="0"/>
      <w:adjustRightInd w:val="0"/>
      <w:ind w:left="567" w:hanging="567"/>
    </w:pPr>
    <w:rPr>
      <w:rFonts w:ascii="Arial" w:hAnsi="Arial"/>
      <w:sz w:val="24"/>
    </w:rPr>
  </w:style>
  <w:style w:type="paragraph" w:customStyle="1" w:styleId="11">
    <w:name w:val="заголовок 1"/>
    <w:basedOn w:val="a"/>
    <w:next w:val="a"/>
    <w:pPr>
      <w:keepNext/>
      <w:spacing w:after="120"/>
      <w:ind w:left="709" w:hanging="709"/>
    </w:pPr>
    <w:rPr>
      <w:rFonts w:ascii="PragmaticaCTT" w:hAnsi="PragmaticaCTT"/>
      <w:b/>
      <w:caps/>
      <w:kern w:val="28"/>
      <w:sz w:val="28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33"/>
    </w:rPr>
  </w:style>
  <w:style w:type="paragraph" w:styleId="21">
    <w:name w:val="Body Text 2"/>
    <w:basedOn w:val="a"/>
    <w:pPr>
      <w:spacing w:after="120" w:line="480" w:lineRule="auto"/>
    </w:p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aliases w:val=" Знак Знак"/>
    <w:link w:val="a8"/>
    <w:rsid w:val="001228D9"/>
    <w:rPr>
      <w:sz w:val="24"/>
      <w:lang w:val="ru-RU" w:eastAsia="ru-RU" w:bidi="ar-SA"/>
    </w:rPr>
  </w:style>
  <w:style w:type="paragraph" w:customStyle="1" w:styleId="af0">
    <w:name w:val="Укр_СЯ"/>
    <w:basedOn w:val="a"/>
    <w:autoRedefine/>
    <w:rsid w:val="0050277B"/>
    <w:pPr>
      <w:spacing w:before="60"/>
      <w:ind w:firstLine="720"/>
      <w:jc w:val="both"/>
    </w:pPr>
    <w:rPr>
      <w:sz w:val="24"/>
      <w:szCs w:val="24"/>
      <w:lang w:val="uk-UA"/>
    </w:rPr>
  </w:style>
  <w:style w:type="table" w:styleId="af1">
    <w:name w:val="Table Grid"/>
    <w:basedOn w:val="a1"/>
    <w:uiPriority w:val="59"/>
    <w:rsid w:val="00502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"/>
    <w:autoRedefine/>
    <w:rsid w:val="00B417EA"/>
    <w:pPr>
      <w:spacing w:after="160" w:line="240" w:lineRule="exact"/>
    </w:pPr>
    <w:rPr>
      <w:sz w:val="28"/>
      <w:lang w:val="en-US" w:eastAsia="en-US"/>
    </w:rPr>
  </w:style>
  <w:style w:type="character" w:customStyle="1" w:styleId="12">
    <w:name w:val="Знак Знак1"/>
    <w:rsid w:val="00641ECA"/>
    <w:rPr>
      <w:lang w:val="ru-RU" w:eastAsia="ru-RU" w:bidi="ar-SA"/>
    </w:rPr>
  </w:style>
  <w:style w:type="paragraph" w:customStyle="1" w:styleId="CharChar0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"/>
    <w:autoRedefine/>
    <w:rsid w:val="00A35CD4"/>
    <w:pPr>
      <w:spacing w:after="160" w:line="240" w:lineRule="exact"/>
    </w:pPr>
    <w:rPr>
      <w:sz w:val="28"/>
      <w:lang w:val="en-US" w:eastAsia="en-US"/>
    </w:rPr>
  </w:style>
  <w:style w:type="paragraph" w:styleId="af2">
    <w:name w:val="Body Text"/>
    <w:basedOn w:val="a"/>
    <w:rsid w:val="00B62986"/>
    <w:pPr>
      <w:spacing w:after="120"/>
    </w:pPr>
  </w:style>
  <w:style w:type="paragraph" w:customStyle="1" w:styleId="Level1Indent">
    <w:name w:val="Level 1 Indent"/>
    <w:basedOn w:val="a"/>
    <w:rsid w:val="003A4A69"/>
    <w:pPr>
      <w:spacing w:after="240"/>
      <w:ind w:left="357"/>
      <w:jc w:val="both"/>
    </w:pPr>
    <w:rPr>
      <w:rFonts w:ascii="Arial" w:hAnsi="Arial"/>
      <w:sz w:val="22"/>
      <w:lang w:val="en-GB"/>
    </w:rPr>
  </w:style>
  <w:style w:type="character" w:customStyle="1" w:styleId="FontStyle16">
    <w:name w:val="Font Style16"/>
    <w:uiPriority w:val="99"/>
    <w:rsid w:val="00CD21C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853BAC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53BA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853BA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14A4E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90">
    <w:name w:val="Заголовок 9 Знак"/>
    <w:link w:val="9"/>
    <w:semiHidden/>
    <w:rsid w:val="00F31A11"/>
    <w:rPr>
      <w:rFonts w:ascii="Cambria" w:eastAsia="Times New Roman" w:hAnsi="Cambria" w:cs="Times New Roman"/>
      <w:sz w:val="22"/>
      <w:szCs w:val="22"/>
    </w:rPr>
  </w:style>
  <w:style w:type="paragraph" w:styleId="af3">
    <w:name w:val="TOC Heading"/>
    <w:basedOn w:val="1"/>
    <w:next w:val="a"/>
    <w:uiPriority w:val="39"/>
    <w:semiHidden/>
    <w:unhideWhenUsed/>
    <w:qFormat/>
    <w:rsid w:val="00F31A11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paragraph" w:styleId="af4">
    <w:name w:val="No Spacing"/>
    <w:link w:val="af5"/>
    <w:uiPriority w:val="99"/>
    <w:qFormat/>
    <w:rsid w:val="00D9172E"/>
    <w:rPr>
      <w:sz w:val="24"/>
      <w:szCs w:val="24"/>
    </w:rPr>
  </w:style>
  <w:style w:type="character" w:customStyle="1" w:styleId="af5">
    <w:name w:val="Без интервала Знак"/>
    <w:link w:val="af4"/>
    <w:uiPriority w:val="99"/>
    <w:rsid w:val="00D9172E"/>
    <w:rPr>
      <w:sz w:val="24"/>
      <w:szCs w:val="24"/>
    </w:rPr>
  </w:style>
  <w:style w:type="paragraph" w:customStyle="1" w:styleId="Style1">
    <w:name w:val="Style1"/>
    <w:basedOn w:val="a"/>
    <w:uiPriority w:val="99"/>
    <w:rsid w:val="0043313D"/>
    <w:pPr>
      <w:widowControl w:val="0"/>
      <w:autoSpaceDE w:val="0"/>
      <w:autoSpaceDN w:val="0"/>
      <w:adjustRightInd w:val="0"/>
      <w:spacing w:line="324" w:lineRule="exact"/>
      <w:jc w:val="right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B94941"/>
    <w:pPr>
      <w:ind w:left="708"/>
    </w:pPr>
  </w:style>
  <w:style w:type="character" w:customStyle="1" w:styleId="af7">
    <w:name w:val="Основной текст_"/>
    <w:basedOn w:val="a0"/>
    <w:link w:val="50"/>
    <w:rsid w:val="00977E1F"/>
    <w:rPr>
      <w:spacing w:val="11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7"/>
    <w:rsid w:val="00977E1F"/>
    <w:rPr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3">
    <w:name w:val="Заголовок №3_"/>
    <w:basedOn w:val="a0"/>
    <w:link w:val="34"/>
    <w:rsid w:val="00977E1F"/>
    <w:rPr>
      <w:b/>
      <w:bCs/>
      <w:spacing w:val="12"/>
      <w:sz w:val="23"/>
      <w:szCs w:val="23"/>
      <w:shd w:val="clear" w:color="auto" w:fill="FFFFFF"/>
    </w:rPr>
  </w:style>
  <w:style w:type="paragraph" w:customStyle="1" w:styleId="50">
    <w:name w:val="Основной текст5"/>
    <w:basedOn w:val="a"/>
    <w:link w:val="af7"/>
    <w:rsid w:val="00977E1F"/>
    <w:pPr>
      <w:widowControl w:val="0"/>
      <w:shd w:val="clear" w:color="auto" w:fill="FFFFFF"/>
      <w:spacing w:before="300" w:line="326" w:lineRule="exact"/>
      <w:jc w:val="both"/>
    </w:pPr>
    <w:rPr>
      <w:spacing w:val="11"/>
      <w:sz w:val="23"/>
      <w:szCs w:val="23"/>
    </w:rPr>
  </w:style>
  <w:style w:type="paragraph" w:customStyle="1" w:styleId="34">
    <w:name w:val="Заголовок №3"/>
    <w:basedOn w:val="a"/>
    <w:link w:val="33"/>
    <w:rsid w:val="00977E1F"/>
    <w:pPr>
      <w:widowControl w:val="0"/>
      <w:shd w:val="clear" w:color="auto" w:fill="FFFFFF"/>
      <w:spacing w:before="600" w:after="300" w:line="0" w:lineRule="atLeast"/>
      <w:jc w:val="both"/>
      <w:outlineLvl w:val="2"/>
    </w:pPr>
    <w:rPr>
      <w:b/>
      <w:bCs/>
      <w:spacing w:val="12"/>
      <w:sz w:val="23"/>
      <w:szCs w:val="23"/>
    </w:rPr>
  </w:style>
  <w:style w:type="character" w:customStyle="1" w:styleId="22">
    <w:name w:val="Подпись к таблице (2)_"/>
    <w:basedOn w:val="a0"/>
    <w:link w:val="23"/>
    <w:rsid w:val="00977E1F"/>
    <w:rPr>
      <w:b/>
      <w:bCs/>
      <w:spacing w:val="12"/>
      <w:sz w:val="23"/>
      <w:szCs w:val="23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77E1F"/>
    <w:pPr>
      <w:widowControl w:val="0"/>
      <w:shd w:val="clear" w:color="auto" w:fill="FFFFFF"/>
      <w:spacing w:line="0" w:lineRule="atLeast"/>
    </w:pPr>
    <w:rPr>
      <w:b/>
      <w:bCs/>
      <w:spacing w:val="12"/>
      <w:sz w:val="23"/>
      <w:szCs w:val="23"/>
    </w:rPr>
  </w:style>
  <w:style w:type="character" w:customStyle="1" w:styleId="af8">
    <w:name w:val="Подпись к таблице"/>
    <w:basedOn w:val="a0"/>
    <w:rsid w:val="00977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single"/>
      <w:lang w:val="ru-RU"/>
    </w:rPr>
  </w:style>
  <w:style w:type="character" w:customStyle="1" w:styleId="41">
    <w:name w:val="Основной текст4"/>
    <w:basedOn w:val="a0"/>
    <w:rsid w:val="00977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f7"/>
    <w:rsid w:val="00977E1F"/>
    <w:rPr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f7"/>
    <w:rsid w:val="00977E1F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977E1F"/>
    <w:rPr>
      <w:b/>
      <w:bCs/>
      <w:spacing w:val="9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77E1F"/>
    <w:pPr>
      <w:widowControl w:val="0"/>
      <w:shd w:val="clear" w:color="auto" w:fill="FFFFFF"/>
      <w:spacing w:before="360" w:after="600" w:line="0" w:lineRule="atLeast"/>
      <w:jc w:val="right"/>
    </w:pPr>
    <w:rPr>
      <w:b/>
      <w:bCs/>
      <w:spacing w:val="9"/>
      <w:sz w:val="21"/>
      <w:szCs w:val="21"/>
    </w:rPr>
  </w:style>
  <w:style w:type="character" w:customStyle="1" w:styleId="6">
    <w:name w:val="Основной текст (6)_"/>
    <w:basedOn w:val="a0"/>
    <w:link w:val="60"/>
    <w:rsid w:val="00977E1F"/>
    <w:rPr>
      <w:spacing w:val="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7E1F"/>
    <w:pPr>
      <w:widowControl w:val="0"/>
      <w:shd w:val="clear" w:color="auto" w:fill="FFFFFF"/>
      <w:spacing w:before="900" w:after="600" w:line="0" w:lineRule="atLeast"/>
    </w:pPr>
    <w:rPr>
      <w:spacing w:val="7"/>
      <w:sz w:val="21"/>
      <w:szCs w:val="21"/>
    </w:rPr>
  </w:style>
  <w:style w:type="character" w:customStyle="1" w:styleId="CenturyGothic85pt0pt">
    <w:name w:val="Основной текст + Century Gothic;8;5 pt;Полужирный;Интервал 0 pt"/>
    <w:basedOn w:val="af7"/>
    <w:rsid w:val="00977E1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0"/>
    <w:link w:val="36"/>
    <w:rsid w:val="00977E1F"/>
    <w:rPr>
      <w:b/>
      <w:bCs/>
      <w:spacing w:val="9"/>
      <w:sz w:val="21"/>
      <w:szCs w:val="21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977E1F"/>
    <w:pPr>
      <w:widowControl w:val="0"/>
      <w:shd w:val="clear" w:color="auto" w:fill="FFFFFF"/>
      <w:spacing w:line="0" w:lineRule="atLeast"/>
    </w:pPr>
    <w:rPr>
      <w:b/>
      <w:bCs/>
      <w:spacing w:val="9"/>
      <w:sz w:val="21"/>
      <w:szCs w:val="21"/>
    </w:rPr>
  </w:style>
  <w:style w:type="character" w:customStyle="1" w:styleId="40pt">
    <w:name w:val="Подпись к таблице (4) + Полужирный;Интервал 0 pt"/>
    <w:basedOn w:val="a0"/>
    <w:rsid w:val="00977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customStyle="1" w:styleId="60pt">
    <w:name w:val="Основной текст (6) + Полужирный;Интервал 0 pt"/>
    <w:basedOn w:val="6"/>
    <w:rsid w:val="00977E1F"/>
    <w:rPr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SegoeUI95pt0pt">
    <w:name w:val="Основной текст (6) + Segoe UI;9;5 pt;Полужирный;Курсив;Интервал 0 pt"/>
    <w:basedOn w:val="6"/>
    <w:rsid w:val="00977E1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977E1F"/>
    <w:rPr>
      <w:b/>
      <w:bCs/>
      <w:spacing w:val="12"/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77E1F"/>
    <w:pPr>
      <w:widowControl w:val="0"/>
      <w:shd w:val="clear" w:color="auto" w:fill="FFFFFF"/>
      <w:spacing w:after="1740" w:line="0" w:lineRule="atLeast"/>
      <w:jc w:val="center"/>
    </w:pPr>
    <w:rPr>
      <w:b/>
      <w:bCs/>
      <w:spacing w:val="12"/>
      <w:sz w:val="23"/>
      <w:szCs w:val="23"/>
    </w:rPr>
  </w:style>
  <w:style w:type="character" w:customStyle="1" w:styleId="0pt">
    <w:name w:val="Основной текст + Полужирный;Интервал 0 pt"/>
    <w:basedOn w:val="af7"/>
    <w:rsid w:val="00977E1F"/>
    <w:rPr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">
    <w:name w:val="Заголовок №1_"/>
    <w:basedOn w:val="a0"/>
    <w:link w:val="15"/>
    <w:rsid w:val="00977E1F"/>
    <w:rPr>
      <w:rFonts w:ascii="Century Gothic" w:eastAsia="Century Gothic" w:hAnsi="Century Gothic" w:cs="Century Gothic"/>
      <w:b/>
      <w:bCs/>
      <w:spacing w:val="-3"/>
      <w:sz w:val="32"/>
      <w:szCs w:val="32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7"/>
    <w:rsid w:val="00977E1F"/>
    <w:rPr>
      <w:b/>
      <w:bCs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f7"/>
    <w:rsid w:val="00977E1F"/>
    <w:rPr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5">
    <w:name w:val="Заголовок №1"/>
    <w:basedOn w:val="a"/>
    <w:link w:val="14"/>
    <w:rsid w:val="00977E1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Century Gothic" w:eastAsia="Century Gothic" w:hAnsi="Century Gothic" w:cs="Century Gothic"/>
      <w:b/>
      <w:bCs/>
      <w:spacing w:val="-3"/>
      <w:sz w:val="32"/>
      <w:szCs w:val="32"/>
    </w:rPr>
  </w:style>
  <w:style w:type="character" w:customStyle="1" w:styleId="42">
    <w:name w:val="Подпись к таблице (4)_"/>
    <w:basedOn w:val="a0"/>
    <w:link w:val="43"/>
    <w:rsid w:val="00977E1F"/>
    <w:rPr>
      <w:spacing w:val="7"/>
      <w:sz w:val="21"/>
      <w:szCs w:val="21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977E1F"/>
    <w:pPr>
      <w:widowControl w:val="0"/>
      <w:shd w:val="clear" w:color="auto" w:fill="FFFFFF"/>
      <w:spacing w:line="264" w:lineRule="exact"/>
    </w:pPr>
    <w:rPr>
      <w:spacing w:val="7"/>
      <w:sz w:val="21"/>
      <w:szCs w:val="21"/>
    </w:rPr>
  </w:style>
  <w:style w:type="character" w:customStyle="1" w:styleId="53">
    <w:name w:val="Подпись к таблице (5)_"/>
    <w:basedOn w:val="a0"/>
    <w:link w:val="54"/>
    <w:rsid w:val="00977E1F"/>
    <w:rPr>
      <w:spacing w:val="7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977E1F"/>
    <w:pPr>
      <w:widowControl w:val="0"/>
      <w:shd w:val="clear" w:color="auto" w:fill="FFFFFF"/>
      <w:spacing w:line="0" w:lineRule="atLeast"/>
    </w:pPr>
    <w:rPr>
      <w:spacing w:val="7"/>
    </w:rPr>
  </w:style>
  <w:style w:type="character" w:customStyle="1" w:styleId="70">
    <w:name w:val="Основной текст (7)_"/>
    <w:basedOn w:val="a0"/>
    <w:link w:val="71"/>
    <w:rsid w:val="00977E1F"/>
    <w:rPr>
      <w:i/>
      <w:iCs/>
      <w:spacing w:val="2"/>
      <w:sz w:val="23"/>
      <w:szCs w:val="23"/>
      <w:shd w:val="clear" w:color="auto" w:fill="FFFFFF"/>
    </w:rPr>
  </w:style>
  <w:style w:type="character" w:customStyle="1" w:styleId="70pt">
    <w:name w:val="Основной текст (7) + Полужирный;Не курсив;Интервал 0 pt"/>
    <w:basedOn w:val="70"/>
    <w:rsid w:val="00977E1F"/>
    <w:rPr>
      <w:b/>
      <w:bCs/>
      <w:i/>
      <w:iCs/>
      <w:color w:val="000000"/>
      <w:spacing w:val="1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0">
    <w:name w:val="Основной текст (8)"/>
    <w:basedOn w:val="a0"/>
    <w:rsid w:val="00977E1F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lang w:val="ru-RU"/>
    </w:rPr>
  </w:style>
  <w:style w:type="paragraph" w:customStyle="1" w:styleId="71">
    <w:name w:val="Основной текст (7)"/>
    <w:basedOn w:val="a"/>
    <w:link w:val="70"/>
    <w:rsid w:val="00977E1F"/>
    <w:pPr>
      <w:widowControl w:val="0"/>
      <w:shd w:val="clear" w:color="auto" w:fill="FFFFFF"/>
      <w:spacing w:before="420" w:after="120" w:line="0" w:lineRule="atLeast"/>
      <w:jc w:val="both"/>
    </w:pPr>
    <w:rPr>
      <w:i/>
      <w:iCs/>
      <w:spacing w:val="2"/>
      <w:sz w:val="23"/>
      <w:szCs w:val="23"/>
    </w:rPr>
  </w:style>
  <w:style w:type="character" w:customStyle="1" w:styleId="24">
    <w:name w:val="Заголовок №2_"/>
    <w:basedOn w:val="a0"/>
    <w:link w:val="25"/>
    <w:rsid w:val="000B09CE"/>
    <w:rPr>
      <w:spacing w:val="11"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0B09CE"/>
    <w:pPr>
      <w:widowControl w:val="0"/>
      <w:shd w:val="clear" w:color="auto" w:fill="FFFFFF"/>
      <w:spacing w:before="240" w:after="360" w:line="0" w:lineRule="atLeast"/>
      <w:jc w:val="right"/>
      <w:outlineLvl w:val="1"/>
    </w:pPr>
    <w:rPr>
      <w:spacing w:val="11"/>
      <w:sz w:val="23"/>
      <w:szCs w:val="23"/>
    </w:rPr>
  </w:style>
  <w:style w:type="character" w:styleId="af9">
    <w:name w:val="Placeholder Text"/>
    <w:basedOn w:val="a0"/>
    <w:uiPriority w:val="99"/>
    <w:semiHidden/>
    <w:rsid w:val="00F067AB"/>
    <w:rPr>
      <w:color w:val="808080"/>
    </w:rPr>
  </w:style>
  <w:style w:type="character" w:customStyle="1" w:styleId="30">
    <w:name w:val="Заголовок 3 Знак"/>
    <w:basedOn w:val="a0"/>
    <w:link w:val="3"/>
    <w:rsid w:val="005A12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a">
    <w:name w:val="Текст СК"/>
    <w:basedOn w:val="a"/>
    <w:autoRedefine/>
    <w:rsid w:val="005A1297"/>
    <w:pPr>
      <w:ind w:firstLine="567"/>
    </w:pPr>
    <w:rPr>
      <w:b/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816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51"/>
  </w:style>
  <w:style w:type="paragraph" w:styleId="1">
    <w:name w:val="heading 1"/>
    <w:basedOn w:val="a"/>
    <w:next w:val="a"/>
    <w:qFormat/>
    <w:pPr>
      <w:keepNext/>
      <w:spacing w:before="120" w:after="120"/>
      <w:outlineLvl w:val="0"/>
    </w:pPr>
    <w:rPr>
      <w:b/>
      <w:kern w:val="28"/>
      <w:sz w:val="28"/>
    </w:rPr>
  </w:style>
  <w:style w:type="paragraph" w:styleId="3">
    <w:name w:val="heading 3"/>
    <w:basedOn w:val="a"/>
    <w:next w:val="a"/>
    <w:link w:val="30"/>
    <w:unhideWhenUsed/>
    <w:qFormat/>
    <w:rsid w:val="005A12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spacing w:before="120" w:after="1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F31A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keepLines/>
      <w:jc w:val="center"/>
    </w:pPr>
    <w:rPr>
      <w:sz w:val="28"/>
    </w:rPr>
  </w:style>
  <w:style w:type="character" w:styleId="a4">
    <w:name w:val="Hyperlink"/>
    <w:rPr>
      <w:color w:val="0000FF"/>
      <w:u w:val="single"/>
    </w:rPr>
  </w:style>
  <w:style w:type="paragraph" w:styleId="10">
    <w:name w:val="toc 1"/>
    <w:basedOn w:val="a"/>
    <w:next w:val="a"/>
    <w:autoRedefine/>
    <w:semiHidden/>
    <w:pPr>
      <w:tabs>
        <w:tab w:val="right" w:leader="dot" w:pos="9771"/>
      </w:tabs>
      <w:spacing w:before="120"/>
      <w:ind w:left="426" w:hanging="426"/>
    </w:pPr>
    <w:rPr>
      <w:noProof/>
      <w:sz w:val="28"/>
    </w:rPr>
  </w:style>
  <w:style w:type="paragraph" w:styleId="2">
    <w:name w:val="toc 2"/>
    <w:basedOn w:val="a"/>
    <w:next w:val="a"/>
    <w:autoRedefine/>
    <w:semiHidden/>
    <w:pPr>
      <w:tabs>
        <w:tab w:val="left" w:pos="960"/>
        <w:tab w:val="right" w:leader="dot" w:pos="9771"/>
      </w:tabs>
      <w:spacing w:before="60"/>
      <w:ind w:left="850" w:hanging="612"/>
    </w:pPr>
    <w:rPr>
      <w:noProof/>
      <w:sz w:val="26"/>
    </w:rPr>
  </w:style>
  <w:style w:type="paragraph" w:styleId="31">
    <w:name w:val="toc 3"/>
    <w:basedOn w:val="a"/>
    <w:next w:val="a"/>
    <w:autoRedefine/>
    <w:semiHidden/>
    <w:pPr>
      <w:tabs>
        <w:tab w:val="right" w:leader="dot" w:pos="9771"/>
      </w:tabs>
      <w:spacing w:before="120"/>
      <w:ind w:left="2127" w:hanging="1957"/>
    </w:pPr>
    <w:rPr>
      <w:noProof/>
      <w:sz w:val="24"/>
    </w:rPr>
  </w:style>
  <w:style w:type="paragraph" w:styleId="40">
    <w:name w:val="toc 4"/>
    <w:basedOn w:val="a"/>
    <w:next w:val="a"/>
    <w:autoRedefine/>
    <w:semiHidden/>
    <w:pPr>
      <w:tabs>
        <w:tab w:val="right" w:leader="dot" w:pos="9771"/>
      </w:tabs>
      <w:spacing w:before="120"/>
      <w:ind w:left="2127"/>
      <w:jc w:val="both"/>
    </w:pPr>
    <w:rPr>
      <w:noProof/>
      <w:sz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4"/>
    </w:rPr>
  </w:style>
  <w:style w:type="character" w:styleId="a7">
    <w:name w:val="page number"/>
    <w:basedOn w:val="a0"/>
  </w:style>
  <w:style w:type="paragraph" w:styleId="a8">
    <w:name w:val="header"/>
    <w:aliases w:val=" Знак"/>
    <w:basedOn w:val="a"/>
    <w:link w:val="a9"/>
    <w:pPr>
      <w:tabs>
        <w:tab w:val="center" w:pos="4153"/>
        <w:tab w:val="right" w:pos="8306"/>
      </w:tabs>
    </w:pPr>
    <w:rPr>
      <w:sz w:val="24"/>
    </w:rPr>
  </w:style>
  <w:style w:type="paragraph" w:styleId="aa">
    <w:name w:val="Body Text Indent"/>
    <w:basedOn w:val="a"/>
    <w:pPr>
      <w:keepLines/>
      <w:ind w:left="6379"/>
    </w:pPr>
    <w:rPr>
      <w:b/>
      <w:sz w:val="28"/>
    </w:rPr>
  </w:style>
  <w:style w:type="paragraph" w:styleId="20">
    <w:name w:val="Body Text Indent 2"/>
    <w:basedOn w:val="a"/>
    <w:pPr>
      <w:ind w:left="851" w:hanging="425"/>
    </w:pPr>
    <w:rPr>
      <w:sz w:val="24"/>
    </w:rPr>
  </w:style>
  <w:style w:type="paragraph" w:styleId="ab">
    <w:name w:val="Subtitle"/>
    <w:basedOn w:val="a"/>
    <w:qFormat/>
    <w:pPr>
      <w:keepLines/>
      <w:tabs>
        <w:tab w:val="left" w:pos="5670"/>
      </w:tabs>
      <w:ind w:left="6381" w:hanging="711"/>
    </w:pPr>
    <w:rPr>
      <w:b/>
      <w:sz w:val="28"/>
    </w:rPr>
  </w:style>
  <w:style w:type="paragraph" w:styleId="32">
    <w:name w:val="Body Text Indent 3"/>
    <w:basedOn w:val="a"/>
    <w:pPr>
      <w:autoSpaceDE w:val="0"/>
      <w:autoSpaceDN w:val="0"/>
      <w:adjustRightInd w:val="0"/>
      <w:ind w:left="567" w:hanging="567"/>
    </w:pPr>
    <w:rPr>
      <w:rFonts w:ascii="Arial" w:hAnsi="Arial"/>
      <w:sz w:val="24"/>
    </w:rPr>
  </w:style>
  <w:style w:type="paragraph" w:customStyle="1" w:styleId="11">
    <w:name w:val="заголовок 1"/>
    <w:basedOn w:val="a"/>
    <w:next w:val="a"/>
    <w:pPr>
      <w:keepNext/>
      <w:spacing w:after="120"/>
      <w:ind w:left="709" w:hanging="709"/>
    </w:pPr>
    <w:rPr>
      <w:rFonts w:ascii="PragmaticaCTT" w:hAnsi="PragmaticaCTT"/>
      <w:b/>
      <w:caps/>
      <w:kern w:val="28"/>
      <w:sz w:val="28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33"/>
    </w:rPr>
  </w:style>
  <w:style w:type="paragraph" w:styleId="21">
    <w:name w:val="Body Text 2"/>
    <w:basedOn w:val="a"/>
    <w:pPr>
      <w:spacing w:after="120" w:line="480" w:lineRule="auto"/>
    </w:p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aliases w:val=" Знак Знак"/>
    <w:link w:val="a8"/>
    <w:rsid w:val="001228D9"/>
    <w:rPr>
      <w:sz w:val="24"/>
      <w:lang w:val="ru-RU" w:eastAsia="ru-RU" w:bidi="ar-SA"/>
    </w:rPr>
  </w:style>
  <w:style w:type="paragraph" w:customStyle="1" w:styleId="af0">
    <w:name w:val="Укр_СЯ"/>
    <w:basedOn w:val="a"/>
    <w:autoRedefine/>
    <w:rsid w:val="0050277B"/>
    <w:pPr>
      <w:spacing w:before="60"/>
      <w:ind w:firstLine="720"/>
      <w:jc w:val="both"/>
    </w:pPr>
    <w:rPr>
      <w:sz w:val="24"/>
      <w:szCs w:val="24"/>
      <w:lang w:val="uk-UA"/>
    </w:rPr>
  </w:style>
  <w:style w:type="table" w:styleId="af1">
    <w:name w:val="Table Grid"/>
    <w:basedOn w:val="a1"/>
    <w:uiPriority w:val="59"/>
    <w:rsid w:val="00502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"/>
    <w:autoRedefine/>
    <w:rsid w:val="00B417EA"/>
    <w:pPr>
      <w:spacing w:after="160" w:line="240" w:lineRule="exact"/>
    </w:pPr>
    <w:rPr>
      <w:sz w:val="28"/>
      <w:lang w:val="en-US" w:eastAsia="en-US"/>
    </w:rPr>
  </w:style>
  <w:style w:type="character" w:customStyle="1" w:styleId="12">
    <w:name w:val="Знак Знак1"/>
    <w:rsid w:val="00641ECA"/>
    <w:rPr>
      <w:lang w:val="ru-RU" w:eastAsia="ru-RU" w:bidi="ar-SA"/>
    </w:rPr>
  </w:style>
  <w:style w:type="paragraph" w:customStyle="1" w:styleId="CharChar0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"/>
    <w:autoRedefine/>
    <w:rsid w:val="00A35CD4"/>
    <w:pPr>
      <w:spacing w:after="160" w:line="240" w:lineRule="exact"/>
    </w:pPr>
    <w:rPr>
      <w:sz w:val="28"/>
      <w:lang w:val="en-US" w:eastAsia="en-US"/>
    </w:rPr>
  </w:style>
  <w:style w:type="paragraph" w:styleId="af2">
    <w:name w:val="Body Text"/>
    <w:basedOn w:val="a"/>
    <w:rsid w:val="00B62986"/>
    <w:pPr>
      <w:spacing w:after="120"/>
    </w:pPr>
  </w:style>
  <w:style w:type="paragraph" w:customStyle="1" w:styleId="Level1Indent">
    <w:name w:val="Level 1 Indent"/>
    <w:basedOn w:val="a"/>
    <w:rsid w:val="003A4A69"/>
    <w:pPr>
      <w:spacing w:after="240"/>
      <w:ind w:left="357"/>
      <w:jc w:val="both"/>
    </w:pPr>
    <w:rPr>
      <w:rFonts w:ascii="Arial" w:hAnsi="Arial"/>
      <w:sz w:val="22"/>
      <w:lang w:val="en-GB"/>
    </w:rPr>
  </w:style>
  <w:style w:type="character" w:customStyle="1" w:styleId="FontStyle16">
    <w:name w:val="Font Style16"/>
    <w:uiPriority w:val="99"/>
    <w:rsid w:val="00CD21C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853BAC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53BA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853BA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14A4E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90">
    <w:name w:val="Заголовок 9 Знак"/>
    <w:link w:val="9"/>
    <w:semiHidden/>
    <w:rsid w:val="00F31A11"/>
    <w:rPr>
      <w:rFonts w:ascii="Cambria" w:eastAsia="Times New Roman" w:hAnsi="Cambria" w:cs="Times New Roman"/>
      <w:sz w:val="22"/>
      <w:szCs w:val="22"/>
    </w:rPr>
  </w:style>
  <w:style w:type="paragraph" w:styleId="af3">
    <w:name w:val="TOC Heading"/>
    <w:basedOn w:val="1"/>
    <w:next w:val="a"/>
    <w:uiPriority w:val="39"/>
    <w:semiHidden/>
    <w:unhideWhenUsed/>
    <w:qFormat/>
    <w:rsid w:val="00F31A11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paragraph" w:styleId="af4">
    <w:name w:val="No Spacing"/>
    <w:link w:val="af5"/>
    <w:uiPriority w:val="99"/>
    <w:qFormat/>
    <w:rsid w:val="00D9172E"/>
    <w:rPr>
      <w:sz w:val="24"/>
      <w:szCs w:val="24"/>
    </w:rPr>
  </w:style>
  <w:style w:type="character" w:customStyle="1" w:styleId="af5">
    <w:name w:val="Без интервала Знак"/>
    <w:link w:val="af4"/>
    <w:uiPriority w:val="99"/>
    <w:rsid w:val="00D9172E"/>
    <w:rPr>
      <w:sz w:val="24"/>
      <w:szCs w:val="24"/>
    </w:rPr>
  </w:style>
  <w:style w:type="paragraph" w:customStyle="1" w:styleId="Style1">
    <w:name w:val="Style1"/>
    <w:basedOn w:val="a"/>
    <w:uiPriority w:val="99"/>
    <w:rsid w:val="0043313D"/>
    <w:pPr>
      <w:widowControl w:val="0"/>
      <w:autoSpaceDE w:val="0"/>
      <w:autoSpaceDN w:val="0"/>
      <w:adjustRightInd w:val="0"/>
      <w:spacing w:line="324" w:lineRule="exact"/>
      <w:jc w:val="right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B94941"/>
    <w:pPr>
      <w:ind w:left="708"/>
    </w:pPr>
  </w:style>
  <w:style w:type="character" w:customStyle="1" w:styleId="af7">
    <w:name w:val="Основной текст_"/>
    <w:basedOn w:val="a0"/>
    <w:link w:val="50"/>
    <w:rsid w:val="00977E1F"/>
    <w:rPr>
      <w:spacing w:val="11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7"/>
    <w:rsid w:val="00977E1F"/>
    <w:rPr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3">
    <w:name w:val="Заголовок №3_"/>
    <w:basedOn w:val="a0"/>
    <w:link w:val="34"/>
    <w:rsid w:val="00977E1F"/>
    <w:rPr>
      <w:b/>
      <w:bCs/>
      <w:spacing w:val="12"/>
      <w:sz w:val="23"/>
      <w:szCs w:val="23"/>
      <w:shd w:val="clear" w:color="auto" w:fill="FFFFFF"/>
    </w:rPr>
  </w:style>
  <w:style w:type="paragraph" w:customStyle="1" w:styleId="50">
    <w:name w:val="Основной текст5"/>
    <w:basedOn w:val="a"/>
    <w:link w:val="af7"/>
    <w:rsid w:val="00977E1F"/>
    <w:pPr>
      <w:widowControl w:val="0"/>
      <w:shd w:val="clear" w:color="auto" w:fill="FFFFFF"/>
      <w:spacing w:before="300" w:line="326" w:lineRule="exact"/>
      <w:jc w:val="both"/>
    </w:pPr>
    <w:rPr>
      <w:spacing w:val="11"/>
      <w:sz w:val="23"/>
      <w:szCs w:val="23"/>
    </w:rPr>
  </w:style>
  <w:style w:type="paragraph" w:customStyle="1" w:styleId="34">
    <w:name w:val="Заголовок №3"/>
    <w:basedOn w:val="a"/>
    <w:link w:val="33"/>
    <w:rsid w:val="00977E1F"/>
    <w:pPr>
      <w:widowControl w:val="0"/>
      <w:shd w:val="clear" w:color="auto" w:fill="FFFFFF"/>
      <w:spacing w:before="600" w:after="300" w:line="0" w:lineRule="atLeast"/>
      <w:jc w:val="both"/>
      <w:outlineLvl w:val="2"/>
    </w:pPr>
    <w:rPr>
      <w:b/>
      <w:bCs/>
      <w:spacing w:val="12"/>
      <w:sz w:val="23"/>
      <w:szCs w:val="23"/>
    </w:rPr>
  </w:style>
  <w:style w:type="character" w:customStyle="1" w:styleId="22">
    <w:name w:val="Подпись к таблице (2)_"/>
    <w:basedOn w:val="a0"/>
    <w:link w:val="23"/>
    <w:rsid w:val="00977E1F"/>
    <w:rPr>
      <w:b/>
      <w:bCs/>
      <w:spacing w:val="12"/>
      <w:sz w:val="23"/>
      <w:szCs w:val="23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77E1F"/>
    <w:pPr>
      <w:widowControl w:val="0"/>
      <w:shd w:val="clear" w:color="auto" w:fill="FFFFFF"/>
      <w:spacing w:line="0" w:lineRule="atLeast"/>
    </w:pPr>
    <w:rPr>
      <w:b/>
      <w:bCs/>
      <w:spacing w:val="12"/>
      <w:sz w:val="23"/>
      <w:szCs w:val="23"/>
    </w:rPr>
  </w:style>
  <w:style w:type="character" w:customStyle="1" w:styleId="af8">
    <w:name w:val="Подпись к таблице"/>
    <w:basedOn w:val="a0"/>
    <w:rsid w:val="00977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single"/>
      <w:lang w:val="ru-RU"/>
    </w:rPr>
  </w:style>
  <w:style w:type="character" w:customStyle="1" w:styleId="41">
    <w:name w:val="Основной текст4"/>
    <w:basedOn w:val="a0"/>
    <w:rsid w:val="00977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f7"/>
    <w:rsid w:val="00977E1F"/>
    <w:rPr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f7"/>
    <w:rsid w:val="00977E1F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977E1F"/>
    <w:rPr>
      <w:b/>
      <w:bCs/>
      <w:spacing w:val="9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77E1F"/>
    <w:pPr>
      <w:widowControl w:val="0"/>
      <w:shd w:val="clear" w:color="auto" w:fill="FFFFFF"/>
      <w:spacing w:before="360" w:after="600" w:line="0" w:lineRule="atLeast"/>
      <w:jc w:val="right"/>
    </w:pPr>
    <w:rPr>
      <w:b/>
      <w:bCs/>
      <w:spacing w:val="9"/>
      <w:sz w:val="21"/>
      <w:szCs w:val="21"/>
    </w:rPr>
  </w:style>
  <w:style w:type="character" w:customStyle="1" w:styleId="6">
    <w:name w:val="Основной текст (6)_"/>
    <w:basedOn w:val="a0"/>
    <w:link w:val="60"/>
    <w:rsid w:val="00977E1F"/>
    <w:rPr>
      <w:spacing w:val="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7E1F"/>
    <w:pPr>
      <w:widowControl w:val="0"/>
      <w:shd w:val="clear" w:color="auto" w:fill="FFFFFF"/>
      <w:spacing w:before="900" w:after="600" w:line="0" w:lineRule="atLeast"/>
    </w:pPr>
    <w:rPr>
      <w:spacing w:val="7"/>
      <w:sz w:val="21"/>
      <w:szCs w:val="21"/>
    </w:rPr>
  </w:style>
  <w:style w:type="character" w:customStyle="1" w:styleId="CenturyGothic85pt0pt">
    <w:name w:val="Основной текст + Century Gothic;8;5 pt;Полужирный;Интервал 0 pt"/>
    <w:basedOn w:val="af7"/>
    <w:rsid w:val="00977E1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0"/>
    <w:link w:val="36"/>
    <w:rsid w:val="00977E1F"/>
    <w:rPr>
      <w:b/>
      <w:bCs/>
      <w:spacing w:val="9"/>
      <w:sz w:val="21"/>
      <w:szCs w:val="21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977E1F"/>
    <w:pPr>
      <w:widowControl w:val="0"/>
      <w:shd w:val="clear" w:color="auto" w:fill="FFFFFF"/>
      <w:spacing w:line="0" w:lineRule="atLeast"/>
    </w:pPr>
    <w:rPr>
      <w:b/>
      <w:bCs/>
      <w:spacing w:val="9"/>
      <w:sz w:val="21"/>
      <w:szCs w:val="21"/>
    </w:rPr>
  </w:style>
  <w:style w:type="character" w:customStyle="1" w:styleId="40pt">
    <w:name w:val="Подпись к таблице (4) + Полужирный;Интервал 0 pt"/>
    <w:basedOn w:val="a0"/>
    <w:rsid w:val="00977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customStyle="1" w:styleId="60pt">
    <w:name w:val="Основной текст (6) + Полужирный;Интервал 0 pt"/>
    <w:basedOn w:val="6"/>
    <w:rsid w:val="00977E1F"/>
    <w:rPr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SegoeUI95pt0pt">
    <w:name w:val="Основной текст (6) + Segoe UI;9;5 pt;Полужирный;Курсив;Интервал 0 pt"/>
    <w:basedOn w:val="6"/>
    <w:rsid w:val="00977E1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977E1F"/>
    <w:rPr>
      <w:b/>
      <w:bCs/>
      <w:spacing w:val="12"/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77E1F"/>
    <w:pPr>
      <w:widowControl w:val="0"/>
      <w:shd w:val="clear" w:color="auto" w:fill="FFFFFF"/>
      <w:spacing w:after="1740" w:line="0" w:lineRule="atLeast"/>
      <w:jc w:val="center"/>
    </w:pPr>
    <w:rPr>
      <w:b/>
      <w:bCs/>
      <w:spacing w:val="12"/>
      <w:sz w:val="23"/>
      <w:szCs w:val="23"/>
    </w:rPr>
  </w:style>
  <w:style w:type="character" w:customStyle="1" w:styleId="0pt">
    <w:name w:val="Основной текст + Полужирный;Интервал 0 pt"/>
    <w:basedOn w:val="af7"/>
    <w:rsid w:val="00977E1F"/>
    <w:rPr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">
    <w:name w:val="Заголовок №1_"/>
    <w:basedOn w:val="a0"/>
    <w:link w:val="15"/>
    <w:rsid w:val="00977E1F"/>
    <w:rPr>
      <w:rFonts w:ascii="Century Gothic" w:eastAsia="Century Gothic" w:hAnsi="Century Gothic" w:cs="Century Gothic"/>
      <w:b/>
      <w:bCs/>
      <w:spacing w:val="-3"/>
      <w:sz w:val="32"/>
      <w:szCs w:val="32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7"/>
    <w:rsid w:val="00977E1F"/>
    <w:rPr>
      <w:b/>
      <w:bCs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f7"/>
    <w:rsid w:val="00977E1F"/>
    <w:rPr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5">
    <w:name w:val="Заголовок №1"/>
    <w:basedOn w:val="a"/>
    <w:link w:val="14"/>
    <w:rsid w:val="00977E1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Century Gothic" w:eastAsia="Century Gothic" w:hAnsi="Century Gothic" w:cs="Century Gothic"/>
      <w:b/>
      <w:bCs/>
      <w:spacing w:val="-3"/>
      <w:sz w:val="32"/>
      <w:szCs w:val="32"/>
    </w:rPr>
  </w:style>
  <w:style w:type="character" w:customStyle="1" w:styleId="42">
    <w:name w:val="Подпись к таблице (4)_"/>
    <w:basedOn w:val="a0"/>
    <w:link w:val="43"/>
    <w:rsid w:val="00977E1F"/>
    <w:rPr>
      <w:spacing w:val="7"/>
      <w:sz w:val="21"/>
      <w:szCs w:val="21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977E1F"/>
    <w:pPr>
      <w:widowControl w:val="0"/>
      <w:shd w:val="clear" w:color="auto" w:fill="FFFFFF"/>
      <w:spacing w:line="264" w:lineRule="exact"/>
    </w:pPr>
    <w:rPr>
      <w:spacing w:val="7"/>
      <w:sz w:val="21"/>
      <w:szCs w:val="21"/>
    </w:rPr>
  </w:style>
  <w:style w:type="character" w:customStyle="1" w:styleId="53">
    <w:name w:val="Подпись к таблице (5)_"/>
    <w:basedOn w:val="a0"/>
    <w:link w:val="54"/>
    <w:rsid w:val="00977E1F"/>
    <w:rPr>
      <w:spacing w:val="7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977E1F"/>
    <w:pPr>
      <w:widowControl w:val="0"/>
      <w:shd w:val="clear" w:color="auto" w:fill="FFFFFF"/>
      <w:spacing w:line="0" w:lineRule="atLeast"/>
    </w:pPr>
    <w:rPr>
      <w:spacing w:val="7"/>
    </w:rPr>
  </w:style>
  <w:style w:type="character" w:customStyle="1" w:styleId="70">
    <w:name w:val="Основной текст (7)_"/>
    <w:basedOn w:val="a0"/>
    <w:link w:val="71"/>
    <w:rsid w:val="00977E1F"/>
    <w:rPr>
      <w:i/>
      <w:iCs/>
      <w:spacing w:val="2"/>
      <w:sz w:val="23"/>
      <w:szCs w:val="23"/>
      <w:shd w:val="clear" w:color="auto" w:fill="FFFFFF"/>
    </w:rPr>
  </w:style>
  <w:style w:type="character" w:customStyle="1" w:styleId="70pt">
    <w:name w:val="Основной текст (7) + Полужирный;Не курсив;Интервал 0 pt"/>
    <w:basedOn w:val="70"/>
    <w:rsid w:val="00977E1F"/>
    <w:rPr>
      <w:b/>
      <w:bCs/>
      <w:i/>
      <w:iCs/>
      <w:color w:val="000000"/>
      <w:spacing w:val="1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0">
    <w:name w:val="Основной текст (8)"/>
    <w:basedOn w:val="a0"/>
    <w:rsid w:val="00977E1F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lang w:val="ru-RU"/>
    </w:rPr>
  </w:style>
  <w:style w:type="paragraph" w:customStyle="1" w:styleId="71">
    <w:name w:val="Основной текст (7)"/>
    <w:basedOn w:val="a"/>
    <w:link w:val="70"/>
    <w:rsid w:val="00977E1F"/>
    <w:pPr>
      <w:widowControl w:val="0"/>
      <w:shd w:val="clear" w:color="auto" w:fill="FFFFFF"/>
      <w:spacing w:before="420" w:after="120" w:line="0" w:lineRule="atLeast"/>
      <w:jc w:val="both"/>
    </w:pPr>
    <w:rPr>
      <w:i/>
      <w:iCs/>
      <w:spacing w:val="2"/>
      <w:sz w:val="23"/>
      <w:szCs w:val="23"/>
    </w:rPr>
  </w:style>
  <w:style w:type="character" w:customStyle="1" w:styleId="24">
    <w:name w:val="Заголовок №2_"/>
    <w:basedOn w:val="a0"/>
    <w:link w:val="25"/>
    <w:rsid w:val="000B09CE"/>
    <w:rPr>
      <w:spacing w:val="11"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0B09CE"/>
    <w:pPr>
      <w:widowControl w:val="0"/>
      <w:shd w:val="clear" w:color="auto" w:fill="FFFFFF"/>
      <w:spacing w:before="240" w:after="360" w:line="0" w:lineRule="atLeast"/>
      <w:jc w:val="right"/>
      <w:outlineLvl w:val="1"/>
    </w:pPr>
    <w:rPr>
      <w:spacing w:val="11"/>
      <w:sz w:val="23"/>
      <w:szCs w:val="23"/>
    </w:rPr>
  </w:style>
  <w:style w:type="character" w:styleId="af9">
    <w:name w:val="Placeholder Text"/>
    <w:basedOn w:val="a0"/>
    <w:uiPriority w:val="99"/>
    <w:semiHidden/>
    <w:rsid w:val="00F067AB"/>
    <w:rPr>
      <w:color w:val="808080"/>
    </w:rPr>
  </w:style>
  <w:style w:type="character" w:customStyle="1" w:styleId="30">
    <w:name w:val="Заголовок 3 Знак"/>
    <w:basedOn w:val="a0"/>
    <w:link w:val="3"/>
    <w:rsid w:val="005A12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a">
    <w:name w:val="Текст СК"/>
    <w:basedOn w:val="a"/>
    <w:autoRedefine/>
    <w:rsid w:val="005A1297"/>
    <w:pPr>
      <w:ind w:firstLine="567"/>
    </w:pPr>
    <w:rPr>
      <w:b/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816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2C4A-5767-4A53-8482-E2FF9B2D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ПРИСМ</vt:lpstr>
    </vt:vector>
  </TitlesOfParts>
  <Company>REGCON-ASIA</Company>
  <LinksUpToDate>false</LinksUpToDate>
  <CharactersWithSpaces>21750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ПРИСМ</dc:title>
  <dc:creator>ARG Group LTD</dc:creator>
  <cp:lastModifiedBy>b.alibekov</cp:lastModifiedBy>
  <cp:revision>6</cp:revision>
  <cp:lastPrinted>2017-08-10T12:41:00Z</cp:lastPrinted>
  <dcterms:created xsi:type="dcterms:W3CDTF">2017-07-26T10:21:00Z</dcterms:created>
  <dcterms:modified xsi:type="dcterms:W3CDTF">2017-09-07T12:16:00Z</dcterms:modified>
  <cp:category>ТОО ПК Туран Экспресс</cp:category>
</cp:coreProperties>
</file>