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E" w:rsidRPr="00E07FE7" w:rsidRDefault="00E07FE7" w:rsidP="0063654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Appendix to the </w:t>
      </w:r>
      <w:r>
        <w:rPr>
          <w:rFonts w:ascii="Times New Roman" w:hAnsi="Times New Roman" w:cs="Times New Roman"/>
          <w:sz w:val="21"/>
          <w:szCs w:val="21"/>
          <w:lang w:val="en-US"/>
        </w:rPr>
        <w:t>O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rder of the Department of the Committee for Regulation of Natural Monopolies and Protection of Competition of the Ministry of National Economy of the Republic of Kazakhstan in </w:t>
      </w:r>
      <w:proofErr w:type="spellStart"/>
      <w:r w:rsidRPr="00E07FE7">
        <w:rPr>
          <w:rFonts w:ascii="Times New Roman" w:hAnsi="Times New Roman" w:cs="Times New Roman"/>
          <w:sz w:val="21"/>
          <w:szCs w:val="21"/>
          <w:lang w:val="en-US"/>
        </w:rPr>
        <w:t>Mangistau</w:t>
      </w:r>
      <w:proofErr w:type="spellEnd"/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750E55">
        <w:rPr>
          <w:rFonts w:ascii="Times New Roman" w:hAnsi="Times New Roman" w:cs="Times New Roman"/>
          <w:sz w:val="21"/>
          <w:szCs w:val="21"/>
          <w:lang w:val="en-US"/>
        </w:rPr>
        <w:t>Region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No. 1</w:t>
      </w:r>
      <w:r w:rsidR="00E663DD">
        <w:rPr>
          <w:rFonts w:ascii="Times New Roman" w:hAnsi="Times New Roman" w:cs="Times New Roman"/>
          <w:sz w:val="21"/>
          <w:szCs w:val="21"/>
          <w:lang w:val="en-US"/>
        </w:rPr>
        <w:t>6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-OD </w:t>
      </w:r>
      <w:r>
        <w:rPr>
          <w:rFonts w:ascii="Times New Roman" w:hAnsi="Times New Roman" w:cs="Times New Roman"/>
          <w:sz w:val="21"/>
          <w:szCs w:val="21"/>
          <w:lang w:val="en-US"/>
        </w:rPr>
        <w:t>dated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663DD">
        <w:rPr>
          <w:rFonts w:ascii="Times New Roman" w:hAnsi="Times New Roman" w:cs="Times New Roman"/>
          <w:sz w:val="21"/>
          <w:szCs w:val="21"/>
          <w:lang w:val="en-US"/>
        </w:rPr>
        <w:t>February 13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>, 201</w:t>
      </w:r>
      <w:r w:rsidR="00E663DD">
        <w:rPr>
          <w:rFonts w:ascii="Times New Roman" w:hAnsi="Times New Roman" w:cs="Times New Roman"/>
          <w:sz w:val="21"/>
          <w:szCs w:val="21"/>
          <w:lang w:val="en-US"/>
        </w:rPr>
        <w:t>7</w:t>
      </w:r>
      <w:bookmarkStart w:id="0" w:name="_GoBack"/>
      <w:bookmarkEnd w:id="0"/>
    </w:p>
    <w:p w:rsidR="0063654E" w:rsidRPr="0063654E" w:rsidRDefault="0063654E" w:rsidP="0063654E">
      <w:pPr>
        <w:spacing w:after="0" w:line="240" w:lineRule="auto"/>
        <w:jc w:val="right"/>
        <w:rPr>
          <w:sz w:val="21"/>
          <w:szCs w:val="21"/>
          <w:lang w:val="en-US"/>
        </w:rPr>
      </w:pPr>
    </w:p>
    <w:p w:rsidR="0063654E" w:rsidRPr="00E07FE7" w:rsidRDefault="00E07FE7" w:rsidP="00636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Name of Entity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: </w:t>
      </w:r>
      <w:proofErr w:type="spellStart"/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angistau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Power D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istribution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ompany</w:t>
      </w:r>
    </w:p>
    <w:p w:rsidR="0063654E" w:rsidRPr="0063654E" w:rsidRDefault="0063654E" w:rsidP="006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654E" w:rsidRPr="00E07FE7" w:rsidRDefault="00E07FE7" w:rsidP="0063654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Tariff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stimate for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r w:rsidR="00C748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Power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Transmission and D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istribution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ervices</w:t>
      </w:r>
    </w:p>
    <w:tbl>
      <w:tblPr>
        <w:tblW w:w="9374" w:type="dxa"/>
        <w:jc w:val="center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741"/>
        <w:gridCol w:w="1186"/>
        <w:gridCol w:w="1134"/>
        <w:gridCol w:w="1134"/>
        <w:gridCol w:w="894"/>
        <w:gridCol w:w="1095"/>
      </w:tblGrid>
      <w:tr w:rsidR="00615C8A" w:rsidRPr="0063654E" w:rsidTr="00615C8A">
        <w:trPr>
          <w:trHeight w:val="256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Indicator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Unit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C8A" w:rsidRPr="0063654E" w:rsidRDefault="00615C8A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15C8A" w:rsidRPr="00750E55" w:rsidTr="00615C8A">
        <w:trPr>
          <w:trHeight w:val="1148"/>
          <w:jc w:val="center"/>
        </w:trPr>
        <w:tc>
          <w:tcPr>
            <w:tcW w:w="3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2016</w:t>
            </w:r>
          </w:p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emergency regulatory measure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2017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emergency regulatory measure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2020</w:t>
            </w:r>
          </w:p>
        </w:tc>
      </w:tr>
      <w:tr w:rsidR="00615C8A" w:rsidRPr="0063654E" w:rsidTr="00615C8A">
        <w:trPr>
          <w:trHeight w:val="263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Average tariff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615C8A" w:rsidRPr="0063654E" w:rsidRDefault="00615C8A" w:rsidP="0061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15C8A" w:rsidRDefault="00615C8A" w:rsidP="00615C8A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615C8A" w:rsidRPr="0063654E" w:rsidTr="00615C8A">
        <w:trPr>
          <w:trHeight w:val="69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 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 legal entities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15C8A" w:rsidRDefault="00615C8A" w:rsidP="00615C8A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615C8A" w:rsidRPr="0063654E" w:rsidTr="00615C8A">
        <w:trPr>
          <w:trHeight w:val="691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 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 individuals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615C8A" w:rsidRPr="0063654E" w:rsidTr="00615C8A">
        <w:trPr>
          <w:trHeight w:val="1638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61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State Public </w:t>
            </w:r>
            <w:r w:rsidR="007447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Enterprises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rendering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services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power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transmission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and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distribution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and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Electrzhuyeleri</w:t>
            </w:r>
            <w:proofErr w:type="spellEnd"/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LLP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which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supplies power to individuals (population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615C8A" w:rsidRPr="0063654E" w:rsidRDefault="00615C8A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C8A" w:rsidRPr="0063654E" w:rsidRDefault="00615C8A" w:rsidP="00C7481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</w:tbl>
    <w:p w:rsidR="0063654E" w:rsidRPr="0063654E" w:rsidRDefault="0063654E" w:rsidP="0063654E">
      <w:pPr>
        <w:rPr>
          <w:lang w:val="en-US"/>
        </w:rPr>
      </w:pPr>
    </w:p>
    <w:sectPr w:rsidR="0063654E" w:rsidRPr="0063654E" w:rsidSect="00C7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4E"/>
    <w:rsid w:val="00111E6A"/>
    <w:rsid w:val="001C7EB6"/>
    <w:rsid w:val="00292225"/>
    <w:rsid w:val="00615C8A"/>
    <w:rsid w:val="0063654E"/>
    <w:rsid w:val="006F22AD"/>
    <w:rsid w:val="007447B1"/>
    <w:rsid w:val="00750E55"/>
    <w:rsid w:val="00C74812"/>
    <w:rsid w:val="00E07FE7"/>
    <w:rsid w:val="00E663DD"/>
    <w:rsid w:val="00EF3942"/>
    <w:rsid w:val="00F16B63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2019-04-16T15:07:00Z</dcterms:created>
  <dcterms:modified xsi:type="dcterms:W3CDTF">2019-04-16T15:14:00Z</dcterms:modified>
</cp:coreProperties>
</file>